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939F8" w14:textId="75F9AF86" w:rsidR="00673BF6" w:rsidRPr="00C75422" w:rsidRDefault="00673BF6" w:rsidP="00673BF6">
      <w:pPr>
        <w:tabs>
          <w:tab w:val="left" w:pos="3280"/>
        </w:tabs>
        <w:rPr>
          <w:rFonts w:ascii="Red Hat Text" w:eastAsiaTheme="minorHAnsi" w:hAnsi="Red Hat Text" w:cs="Red Hat Text"/>
          <w:b/>
          <w:bCs/>
          <w:sz w:val="22"/>
          <w:szCs w:val="22"/>
        </w:rPr>
      </w:pPr>
      <w:bookmarkStart w:id="0" w:name="_Hlk205992094"/>
      <w:bookmarkStart w:id="1" w:name="_Hlk213406189"/>
      <w:r w:rsidRPr="003929C1">
        <w:rPr>
          <w:rFonts w:ascii="Red Hat Text" w:eastAsiaTheme="minorHAnsi" w:hAnsi="Red Hat Text" w:cs="Red Hat Text"/>
          <w:b/>
          <w:bCs/>
          <w:sz w:val="22"/>
          <w:szCs w:val="22"/>
        </w:rPr>
        <w:t>FOR IMMEDIATE RELEASE</w:t>
      </w:r>
      <w:r w:rsidRPr="00C75422">
        <w:rPr>
          <w:rFonts w:ascii="Red Hat Text" w:eastAsiaTheme="minorHAnsi" w:hAnsi="Red Hat Text" w:cs="Red Hat Text"/>
          <w:b/>
          <w:bCs/>
          <w:sz w:val="22"/>
          <w:szCs w:val="22"/>
        </w:rPr>
        <w:t xml:space="preserve"> </w:t>
      </w:r>
      <w:r w:rsidRPr="00C75422">
        <w:rPr>
          <w:rFonts w:ascii="Red Hat Text" w:eastAsiaTheme="minorHAnsi" w:hAnsi="Red Hat Text" w:cs="Red Hat Text"/>
          <w:b/>
          <w:bCs/>
          <w:sz w:val="22"/>
          <w:szCs w:val="22"/>
        </w:rPr>
        <w:tab/>
      </w:r>
    </w:p>
    <w:p w14:paraId="5A41C8BE" w14:textId="77777777" w:rsidR="00673BF6" w:rsidRPr="008B693A" w:rsidRDefault="00673BF6" w:rsidP="00673BF6">
      <w:pPr>
        <w:rPr>
          <w:rFonts w:ascii="Red Hat Text" w:eastAsiaTheme="minorHAnsi" w:hAnsi="Red Hat Text" w:cs="Red Hat Text"/>
          <w:sz w:val="20"/>
          <w:szCs w:val="20"/>
        </w:rPr>
      </w:pPr>
    </w:p>
    <w:p w14:paraId="28BEFF5C" w14:textId="77777777" w:rsidR="00673BF6" w:rsidRPr="008B693A" w:rsidRDefault="00673BF6" w:rsidP="00673BF6">
      <w:pPr>
        <w:tabs>
          <w:tab w:val="left" w:pos="5250"/>
        </w:tabs>
        <w:rPr>
          <w:rFonts w:ascii="Red Hat Text" w:eastAsiaTheme="minorHAnsi" w:hAnsi="Red Hat Text" w:cs="Red Hat Text"/>
          <w:b/>
          <w:bCs/>
          <w:sz w:val="20"/>
          <w:szCs w:val="20"/>
        </w:rPr>
      </w:pPr>
      <w:r w:rsidRPr="008B693A">
        <w:rPr>
          <w:rFonts w:ascii="Red Hat Text" w:eastAsiaTheme="minorHAnsi" w:hAnsi="Red Hat Text" w:cs="Red Hat Text"/>
          <w:b/>
          <w:bCs/>
          <w:sz w:val="20"/>
          <w:szCs w:val="20"/>
        </w:rPr>
        <w:t>MEDIA CONTACTS</w:t>
      </w:r>
      <w:r>
        <w:rPr>
          <w:rFonts w:ascii="Red Hat Text" w:eastAsiaTheme="minorHAnsi" w:hAnsi="Red Hat Text" w:cs="Red Hat Text"/>
          <w:b/>
          <w:bCs/>
          <w:sz w:val="20"/>
          <w:szCs w:val="20"/>
        </w:rPr>
        <w:tab/>
      </w:r>
    </w:p>
    <w:p w14:paraId="42573A33" w14:textId="77777777" w:rsidR="00673BF6" w:rsidRPr="008B693A" w:rsidRDefault="00673BF6" w:rsidP="00673BF6">
      <w:pPr>
        <w:rPr>
          <w:rFonts w:ascii="Red Hat Text" w:eastAsiaTheme="minorHAnsi" w:hAnsi="Red Hat Text" w:cs="Red Hat Text"/>
          <w:sz w:val="20"/>
          <w:szCs w:val="20"/>
          <w:lang w:val="es-ES"/>
        </w:rPr>
      </w:pPr>
      <w:r w:rsidRPr="008B693A">
        <w:rPr>
          <w:rFonts w:ascii="Red Hat Text" w:eastAsiaTheme="minorHAnsi" w:hAnsi="Red Hat Text" w:cs="Red Hat Text"/>
          <w:sz w:val="20"/>
          <w:szCs w:val="20"/>
          <w:lang w:val="es-ES"/>
        </w:rPr>
        <w:t>Gino R. Campodónico</w:t>
      </w:r>
      <w:r w:rsidRPr="008B693A">
        <w:rPr>
          <w:rFonts w:ascii="Red Hat Text" w:eastAsiaTheme="minorHAnsi" w:hAnsi="Red Hat Text" w:cs="Red Hat Text"/>
          <w:sz w:val="20"/>
          <w:szCs w:val="20"/>
          <w:lang w:val="es-ES"/>
        </w:rPr>
        <w:tab/>
      </w:r>
      <w:r w:rsidRPr="008B693A">
        <w:rPr>
          <w:rFonts w:ascii="Red Hat Text" w:eastAsiaTheme="minorHAnsi" w:hAnsi="Red Hat Text" w:cs="Red Hat Text"/>
          <w:sz w:val="20"/>
          <w:szCs w:val="20"/>
          <w:lang w:val="es-ES"/>
        </w:rPr>
        <w:tab/>
      </w:r>
      <w:r w:rsidRPr="008B693A">
        <w:rPr>
          <w:rFonts w:ascii="Red Hat Text" w:eastAsiaTheme="minorHAnsi" w:hAnsi="Red Hat Text" w:cs="Red Hat Text"/>
          <w:sz w:val="20"/>
          <w:szCs w:val="20"/>
          <w:lang w:val="es-ES"/>
        </w:rPr>
        <w:tab/>
      </w:r>
      <w:r w:rsidRPr="008B693A">
        <w:rPr>
          <w:rFonts w:ascii="Red Hat Text" w:hAnsi="Red Hat Text" w:cs="Red Hat Text"/>
          <w:sz w:val="20"/>
          <w:szCs w:val="20"/>
          <w:lang w:val="es-US"/>
        </w:rPr>
        <w:t>Suzette Espinosa Fuentes</w:t>
      </w:r>
      <w:r w:rsidRPr="008B693A">
        <w:rPr>
          <w:rFonts w:ascii="Red Hat Text" w:eastAsiaTheme="minorHAnsi" w:hAnsi="Red Hat Text" w:cs="Red Hat Text"/>
          <w:sz w:val="20"/>
          <w:szCs w:val="20"/>
          <w:lang w:val="es-ES"/>
        </w:rPr>
        <w:tab/>
      </w:r>
      <w:r w:rsidRPr="008B693A">
        <w:rPr>
          <w:rFonts w:ascii="Red Hat Text" w:eastAsiaTheme="minorHAnsi" w:hAnsi="Red Hat Text" w:cs="Red Hat Text"/>
          <w:sz w:val="20"/>
          <w:szCs w:val="20"/>
          <w:lang w:val="es-ES"/>
        </w:rPr>
        <w:tab/>
        <w:t xml:space="preserve">         </w:t>
      </w:r>
    </w:p>
    <w:p w14:paraId="27607ED6" w14:textId="77777777" w:rsidR="00673BF6" w:rsidRPr="008B693A" w:rsidRDefault="00673BF6" w:rsidP="00673BF6">
      <w:pPr>
        <w:rPr>
          <w:rFonts w:ascii="Red Hat Text" w:hAnsi="Red Hat Text" w:cs="Red Hat Text"/>
          <w:sz w:val="20"/>
          <w:szCs w:val="20"/>
          <w:lang w:val="es-ES"/>
        </w:rPr>
      </w:pPr>
      <w:r w:rsidRPr="008B693A">
        <w:rPr>
          <w:rFonts w:ascii="Red Hat Text" w:eastAsiaTheme="minorHAnsi" w:hAnsi="Red Hat Text" w:cs="Red Hat Text"/>
          <w:sz w:val="20"/>
          <w:szCs w:val="20"/>
          <w:lang w:val="es-ES"/>
        </w:rPr>
        <w:t>786-468-2228</w:t>
      </w:r>
      <w:r w:rsidRPr="008B693A">
        <w:rPr>
          <w:rFonts w:ascii="Red Hat Text" w:eastAsiaTheme="minorHAnsi" w:hAnsi="Red Hat Text" w:cs="Red Hat Text"/>
          <w:sz w:val="20"/>
          <w:szCs w:val="20"/>
          <w:lang w:val="es-ES"/>
        </w:rPr>
        <w:tab/>
      </w:r>
      <w:r w:rsidRPr="008B693A">
        <w:rPr>
          <w:rFonts w:ascii="Red Hat Text" w:eastAsiaTheme="minorHAnsi" w:hAnsi="Red Hat Text" w:cs="Red Hat Text"/>
          <w:sz w:val="20"/>
          <w:szCs w:val="20"/>
          <w:lang w:val="es-ES"/>
        </w:rPr>
        <w:tab/>
      </w:r>
      <w:r w:rsidRPr="008B693A">
        <w:rPr>
          <w:rFonts w:ascii="Red Hat Text" w:eastAsiaTheme="minorHAnsi" w:hAnsi="Red Hat Text" w:cs="Red Hat Text"/>
          <w:sz w:val="20"/>
          <w:szCs w:val="20"/>
          <w:lang w:val="es-ES"/>
        </w:rPr>
        <w:tab/>
      </w:r>
      <w:r w:rsidRPr="008B693A">
        <w:rPr>
          <w:rFonts w:ascii="Red Hat Text" w:eastAsiaTheme="minorHAnsi" w:hAnsi="Red Hat Text" w:cs="Red Hat Text"/>
          <w:sz w:val="20"/>
          <w:szCs w:val="20"/>
          <w:lang w:val="es-ES"/>
        </w:rPr>
        <w:tab/>
      </w:r>
      <w:r w:rsidRPr="008B693A">
        <w:rPr>
          <w:rFonts w:ascii="Red Hat Text" w:hAnsi="Red Hat Text" w:cs="Red Hat Text"/>
          <w:sz w:val="20"/>
          <w:szCs w:val="20"/>
          <w:lang w:val="es-US"/>
        </w:rPr>
        <w:t>786-468-2221</w:t>
      </w:r>
    </w:p>
    <w:p w14:paraId="3BEE9615" w14:textId="77777777" w:rsidR="00673BF6" w:rsidRPr="008B693A" w:rsidRDefault="00673BF6" w:rsidP="00673BF6">
      <w:pPr>
        <w:rPr>
          <w:rStyle w:val="Hyperlink"/>
          <w:rFonts w:ascii="Red Hat Text" w:hAnsi="Red Hat Text" w:cs="Red Hat Text"/>
          <w:sz w:val="20"/>
          <w:szCs w:val="20"/>
          <w:lang w:val="es-US"/>
        </w:rPr>
      </w:pPr>
      <w:hyperlink r:id="rId6" w:history="1">
        <w:r w:rsidRPr="008B693A">
          <w:rPr>
            <w:rStyle w:val="Hyperlink"/>
            <w:rFonts w:ascii="Red Hat Text" w:eastAsiaTheme="minorHAnsi" w:hAnsi="Red Hat Text" w:cs="Red Hat Text"/>
            <w:sz w:val="20"/>
            <w:szCs w:val="20"/>
            <w:lang w:val="es-ES"/>
          </w:rPr>
          <w:t>gcampodonico@arshtcenter.org</w:t>
        </w:r>
      </w:hyperlink>
      <w:r w:rsidRPr="008B693A">
        <w:rPr>
          <w:rFonts w:ascii="Red Hat Text" w:eastAsiaTheme="minorHAnsi" w:hAnsi="Red Hat Text" w:cs="Red Hat Text"/>
          <w:sz w:val="20"/>
          <w:szCs w:val="20"/>
          <w:lang w:val="es-ES"/>
        </w:rPr>
        <w:tab/>
      </w:r>
      <w:r w:rsidRPr="008B693A">
        <w:rPr>
          <w:rFonts w:ascii="Red Hat Text" w:eastAsiaTheme="minorHAnsi" w:hAnsi="Red Hat Text" w:cs="Red Hat Text"/>
          <w:sz w:val="20"/>
          <w:szCs w:val="20"/>
          <w:lang w:val="es-ES"/>
        </w:rPr>
        <w:tab/>
      </w:r>
      <w:hyperlink r:id="rId7" w:history="1">
        <w:r w:rsidRPr="008B693A">
          <w:rPr>
            <w:rStyle w:val="Hyperlink"/>
            <w:rFonts w:ascii="Red Hat Text" w:hAnsi="Red Hat Text" w:cs="Red Hat Text"/>
            <w:sz w:val="20"/>
            <w:szCs w:val="20"/>
            <w:lang w:val="es-US"/>
          </w:rPr>
          <w:t>sespinosa@arshtcenter.org</w:t>
        </w:r>
      </w:hyperlink>
    </w:p>
    <w:p w14:paraId="4B008243" w14:textId="77777777" w:rsidR="00673BF6" w:rsidRPr="008B693A" w:rsidRDefault="00673BF6" w:rsidP="00673BF6">
      <w:pPr>
        <w:rPr>
          <w:rStyle w:val="Hyperlink"/>
          <w:rFonts w:ascii="Red Hat Text" w:hAnsi="Red Hat Text" w:cs="Red Hat Text"/>
          <w:sz w:val="20"/>
          <w:szCs w:val="20"/>
          <w:lang w:val="es-US"/>
        </w:rPr>
      </w:pPr>
    </w:p>
    <w:p w14:paraId="6D922DFC" w14:textId="22C8C7E2" w:rsidR="00673BF6" w:rsidRPr="00A33F50" w:rsidRDefault="00673BF6" w:rsidP="00673BF6">
      <w:pPr>
        <w:tabs>
          <w:tab w:val="left" w:pos="4224"/>
        </w:tabs>
        <w:jc w:val="both"/>
        <w:rPr>
          <w:rFonts w:ascii="Red Hat Text" w:hAnsi="Red Hat Text" w:cs="Red Hat Text"/>
          <w:b/>
          <w:bCs/>
          <w:sz w:val="20"/>
          <w:szCs w:val="20"/>
          <w:u w:val="single"/>
        </w:rPr>
      </w:pPr>
      <w:r w:rsidRPr="008B693A">
        <w:rPr>
          <w:rFonts w:ascii="Red Hat Text" w:hAnsi="Red Hat Text" w:cs="Red Hat Text"/>
          <w:b/>
          <w:bCs/>
          <w:sz w:val="20"/>
          <w:szCs w:val="20"/>
          <w:u w:val="single"/>
        </w:rPr>
        <w:t xml:space="preserve">PHOTOS AND BROLL </w:t>
      </w:r>
      <w:hyperlink r:id="rId8" w:history="1">
        <w:r w:rsidRPr="00BE5023">
          <w:rPr>
            <w:rStyle w:val="Hyperlink"/>
            <w:rFonts w:ascii="Red Hat Text" w:hAnsi="Red Hat Text" w:cs="Red Hat Text"/>
            <w:b/>
            <w:bCs/>
            <w:sz w:val="20"/>
            <w:szCs w:val="20"/>
          </w:rPr>
          <w:t>HERE</w:t>
        </w:r>
      </w:hyperlink>
      <w:r w:rsidRPr="008B693A">
        <w:rPr>
          <w:rFonts w:ascii="Red Hat Text" w:hAnsi="Red Hat Text" w:cs="Red Hat Text"/>
          <w:b/>
          <w:bCs/>
          <w:sz w:val="20"/>
          <w:szCs w:val="20"/>
          <w:u w:val="single"/>
        </w:rPr>
        <w:t>.</w:t>
      </w:r>
    </w:p>
    <w:p w14:paraId="1BFB2119" w14:textId="77777777" w:rsidR="00673BF6" w:rsidRPr="00E36443" w:rsidRDefault="00673BF6" w:rsidP="00673BF6">
      <w:pPr>
        <w:rPr>
          <w:rFonts w:ascii="Red Hat Text" w:hAnsi="Red Hat Text" w:cs="Red Hat Text"/>
          <w:b/>
          <w:bCs/>
          <w:sz w:val="20"/>
          <w:szCs w:val="20"/>
        </w:rPr>
      </w:pPr>
    </w:p>
    <w:p w14:paraId="0C317C00" w14:textId="77777777" w:rsidR="00673BF6" w:rsidRPr="00EB2C1E" w:rsidRDefault="00673BF6" w:rsidP="00673BF6">
      <w:pPr>
        <w:jc w:val="center"/>
        <w:rPr>
          <w:rFonts w:ascii="Red Hat Text" w:hAnsi="Red Hat Text" w:cs="Red Hat Text"/>
          <w:b/>
          <w:i/>
          <w:iCs/>
          <w:sz w:val="32"/>
          <w:szCs w:val="32"/>
        </w:rPr>
      </w:pPr>
      <w:r>
        <w:rPr>
          <w:noProof/>
        </w:rPr>
        <w:drawing>
          <wp:inline distT="0" distB="0" distL="0" distR="0" wp14:anchorId="44012E04" wp14:editId="7C4F30EE">
            <wp:extent cx="2059578" cy="648779"/>
            <wp:effectExtent l="0" t="0" r="0" b="0"/>
            <wp:docPr id="186720930" name="Picture 6"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20930" name="Picture 6" descr="A black text on a white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0939" cy="658658"/>
                    </a:xfrm>
                    <a:prstGeom prst="rect">
                      <a:avLst/>
                    </a:prstGeom>
                    <a:noFill/>
                    <a:ln>
                      <a:noFill/>
                    </a:ln>
                  </pic:spPr>
                </pic:pic>
              </a:graphicData>
            </a:graphic>
          </wp:inline>
        </w:drawing>
      </w:r>
    </w:p>
    <w:p w14:paraId="616EBD27" w14:textId="77777777" w:rsidR="00673BF6" w:rsidRPr="001A6C54" w:rsidRDefault="00673BF6" w:rsidP="00673BF6">
      <w:pPr>
        <w:jc w:val="center"/>
        <w:rPr>
          <w:rFonts w:ascii="Red Hat Text" w:hAnsi="Red Hat Text" w:cs="Red Hat Text"/>
          <w:b/>
          <w:sz w:val="22"/>
          <w:szCs w:val="22"/>
        </w:rPr>
      </w:pPr>
    </w:p>
    <w:p w14:paraId="705B6100" w14:textId="514CE542" w:rsidR="00673BF6" w:rsidRPr="00EB2C1E" w:rsidRDefault="00C75422" w:rsidP="00673BF6">
      <w:pPr>
        <w:jc w:val="center"/>
        <w:rPr>
          <w:rFonts w:ascii="Red Hat Text" w:hAnsi="Red Hat Text" w:cs="Red Hat Text"/>
          <w:b/>
          <w:i/>
          <w:iCs/>
          <w:sz w:val="32"/>
          <w:szCs w:val="32"/>
        </w:rPr>
      </w:pPr>
      <w:r>
        <w:rPr>
          <w:rFonts w:ascii="Red Hat Text" w:hAnsi="Red Hat Text" w:cs="Red Hat Text"/>
          <w:b/>
          <w:i/>
          <w:iCs/>
          <w:sz w:val="32"/>
          <w:szCs w:val="32"/>
        </w:rPr>
        <w:t>THE NOTEBOOK: THE MUSICAL</w:t>
      </w:r>
    </w:p>
    <w:p w14:paraId="7CA5230D" w14:textId="77777777" w:rsidR="00673BF6" w:rsidRPr="001A6C54" w:rsidRDefault="00673BF6" w:rsidP="00673BF6">
      <w:pPr>
        <w:rPr>
          <w:rFonts w:ascii="Red Hat Text" w:hAnsi="Red Hat Text" w:cs="Red Hat Text"/>
          <w:b/>
          <w:sz w:val="22"/>
          <w:szCs w:val="22"/>
        </w:rPr>
      </w:pPr>
    </w:p>
    <w:p w14:paraId="4C75441C" w14:textId="038557AF" w:rsidR="00E653C4" w:rsidRDefault="00E653C4" w:rsidP="00673BF6">
      <w:pPr>
        <w:jc w:val="center"/>
        <w:rPr>
          <w:rFonts w:ascii="Red Hat Text" w:hAnsi="Red Hat Text" w:cs="Red Hat Text"/>
          <w:b/>
        </w:rPr>
      </w:pPr>
      <w:r w:rsidRPr="00E653C4">
        <w:rPr>
          <w:rFonts w:ascii="Red Hat Text" w:hAnsi="Red Hat Text" w:cs="Red Hat Text"/>
          <w:b/>
        </w:rPr>
        <w:t xml:space="preserve">A </w:t>
      </w:r>
      <w:r w:rsidR="001C7E37">
        <w:rPr>
          <w:rFonts w:ascii="Red Hat Text" w:hAnsi="Red Hat Text" w:cs="Red Hat Text"/>
          <w:b/>
        </w:rPr>
        <w:t>t</w:t>
      </w:r>
      <w:r w:rsidRPr="00E653C4">
        <w:rPr>
          <w:rFonts w:ascii="Red Hat Text" w:hAnsi="Red Hat Text" w:cs="Red Hat Text"/>
          <w:b/>
        </w:rPr>
        <w:t xml:space="preserve">imeless </w:t>
      </w:r>
      <w:r w:rsidR="001C7E37">
        <w:rPr>
          <w:rFonts w:ascii="Red Hat Text" w:hAnsi="Red Hat Text" w:cs="Red Hat Text"/>
          <w:b/>
        </w:rPr>
        <w:t>l</w:t>
      </w:r>
      <w:r w:rsidRPr="00E653C4">
        <w:rPr>
          <w:rFonts w:ascii="Red Hat Text" w:hAnsi="Red Hat Text" w:cs="Red Hat Text"/>
          <w:b/>
        </w:rPr>
        <w:t xml:space="preserve">ove </w:t>
      </w:r>
      <w:r w:rsidR="001C7E37">
        <w:rPr>
          <w:rFonts w:ascii="Red Hat Text" w:hAnsi="Red Hat Text" w:cs="Red Hat Text"/>
          <w:b/>
        </w:rPr>
        <w:t>s</w:t>
      </w:r>
      <w:r w:rsidRPr="00E653C4">
        <w:rPr>
          <w:rFonts w:ascii="Red Hat Text" w:hAnsi="Red Hat Text" w:cs="Red Hat Text"/>
          <w:b/>
        </w:rPr>
        <w:t xml:space="preserve">tory </w:t>
      </w:r>
      <w:r w:rsidR="001C7E37">
        <w:rPr>
          <w:rFonts w:ascii="Red Hat Text" w:hAnsi="Red Hat Text" w:cs="Red Hat Text"/>
          <w:b/>
        </w:rPr>
        <w:t>c</w:t>
      </w:r>
      <w:r w:rsidRPr="00E653C4">
        <w:rPr>
          <w:rFonts w:ascii="Red Hat Text" w:hAnsi="Red Hat Text" w:cs="Red Hat Text"/>
          <w:b/>
        </w:rPr>
        <w:t xml:space="preserve">omes to </w:t>
      </w:r>
      <w:r w:rsidR="001C7E37">
        <w:rPr>
          <w:rFonts w:ascii="Red Hat Text" w:hAnsi="Red Hat Text" w:cs="Red Hat Text"/>
          <w:b/>
        </w:rPr>
        <w:t>l</w:t>
      </w:r>
      <w:r w:rsidRPr="00E653C4">
        <w:rPr>
          <w:rFonts w:ascii="Red Hat Text" w:hAnsi="Red Hat Text" w:cs="Red Hat Text"/>
          <w:b/>
        </w:rPr>
        <w:t xml:space="preserve">ife on </w:t>
      </w:r>
      <w:r>
        <w:rPr>
          <w:rFonts w:ascii="Red Hat Text" w:hAnsi="Red Hat Text" w:cs="Red Hat Text"/>
          <w:b/>
        </w:rPr>
        <w:t xml:space="preserve">the Arsht </w:t>
      </w:r>
      <w:r w:rsidR="001C7E37">
        <w:rPr>
          <w:rFonts w:ascii="Red Hat Text" w:hAnsi="Red Hat Text" w:cs="Red Hat Text"/>
          <w:b/>
        </w:rPr>
        <w:t>s</w:t>
      </w:r>
      <w:r w:rsidRPr="00E653C4">
        <w:rPr>
          <w:rFonts w:ascii="Red Hat Text" w:hAnsi="Red Hat Text" w:cs="Red Hat Text"/>
          <w:b/>
        </w:rPr>
        <w:t xml:space="preserve">tage for </w:t>
      </w:r>
      <w:r>
        <w:rPr>
          <w:rFonts w:ascii="Red Hat Text" w:hAnsi="Red Hat Text" w:cs="Red Hat Text"/>
          <w:b/>
        </w:rPr>
        <w:t>i</w:t>
      </w:r>
      <w:r w:rsidRPr="00E653C4">
        <w:rPr>
          <w:rFonts w:ascii="Red Hat Text" w:hAnsi="Red Hat Text" w:cs="Red Hat Text"/>
          <w:b/>
        </w:rPr>
        <w:t xml:space="preserve">ts </w:t>
      </w:r>
    </w:p>
    <w:p w14:paraId="1C9A6A81" w14:textId="5EFEFD83" w:rsidR="00673BF6" w:rsidRDefault="00EF57E5" w:rsidP="00673BF6">
      <w:pPr>
        <w:jc w:val="center"/>
        <w:rPr>
          <w:rFonts w:ascii="Red Hat Text" w:hAnsi="Red Hat Text" w:cs="Red Hat Text"/>
          <w:b/>
        </w:rPr>
      </w:pPr>
      <w:r>
        <w:rPr>
          <w:rFonts w:ascii="Red Hat Text" w:hAnsi="Red Hat Text" w:cs="Red Hat Text"/>
          <w:b/>
        </w:rPr>
        <w:t>Miami</w:t>
      </w:r>
      <w:r w:rsidR="00E653C4" w:rsidRPr="00E653C4">
        <w:rPr>
          <w:rFonts w:ascii="Red Hat Text" w:hAnsi="Red Hat Text" w:cs="Red Hat Text"/>
          <w:b/>
        </w:rPr>
        <w:t xml:space="preserve"> </w:t>
      </w:r>
      <w:r w:rsidR="001C7E37">
        <w:rPr>
          <w:rFonts w:ascii="Red Hat Text" w:hAnsi="Red Hat Text" w:cs="Red Hat Text"/>
          <w:b/>
        </w:rPr>
        <w:t>p</w:t>
      </w:r>
      <w:r w:rsidR="00E653C4" w:rsidRPr="00E653C4">
        <w:rPr>
          <w:rFonts w:ascii="Red Hat Text" w:hAnsi="Red Hat Text" w:cs="Red Hat Text"/>
          <w:b/>
        </w:rPr>
        <w:t>remiere</w:t>
      </w:r>
    </w:p>
    <w:p w14:paraId="7ED6C62D" w14:textId="77777777" w:rsidR="00E653C4" w:rsidRPr="004350F2" w:rsidRDefault="00E653C4" w:rsidP="00673BF6">
      <w:pPr>
        <w:jc w:val="center"/>
        <w:rPr>
          <w:rFonts w:ascii="Red Hat Text" w:eastAsiaTheme="majorEastAsia" w:hAnsi="Red Hat Text" w:cs="Red Hat Text"/>
          <w:b/>
          <w:bCs/>
          <w:kern w:val="2"/>
          <w:sz w:val="22"/>
          <w:szCs w:val="22"/>
        </w:rPr>
      </w:pPr>
    </w:p>
    <w:p w14:paraId="6AF4A0AA" w14:textId="699E7BE9" w:rsidR="00673BF6" w:rsidRPr="0054475B" w:rsidRDefault="00673BF6" w:rsidP="00673BF6">
      <w:pPr>
        <w:jc w:val="center"/>
        <w:rPr>
          <w:rFonts w:ascii="Red Hat Text" w:eastAsiaTheme="majorEastAsia" w:hAnsi="Red Hat Text" w:cs="Red Hat Text"/>
          <w:b/>
          <w:bCs/>
          <w:kern w:val="2"/>
          <w:sz w:val="22"/>
          <w:szCs w:val="22"/>
        </w:rPr>
      </w:pPr>
      <w:r>
        <w:rPr>
          <w:rFonts w:ascii="Red Hat Text" w:eastAsiaTheme="majorEastAsia" w:hAnsi="Red Hat Text" w:cs="Red Hat Text"/>
          <w:b/>
          <w:bCs/>
          <w:kern w:val="2"/>
          <w:sz w:val="22"/>
          <w:szCs w:val="22"/>
        </w:rPr>
        <w:t>Miami native</w:t>
      </w:r>
      <w:r w:rsidRPr="0054475B">
        <w:rPr>
          <w:rFonts w:ascii="Red Hat Text" w:eastAsiaTheme="majorEastAsia" w:hAnsi="Red Hat Text" w:cs="Red Hat Text"/>
          <w:b/>
          <w:bCs/>
          <w:kern w:val="2"/>
          <w:sz w:val="22"/>
          <w:szCs w:val="22"/>
        </w:rPr>
        <w:t xml:space="preserve"> </w:t>
      </w:r>
      <w:r w:rsidR="00C75422">
        <w:rPr>
          <w:rFonts w:ascii="Red Hat Text" w:eastAsiaTheme="majorEastAsia" w:hAnsi="Red Hat Text" w:cs="Red Hat Text"/>
          <w:b/>
          <w:bCs/>
          <w:kern w:val="2"/>
          <w:sz w:val="22"/>
          <w:szCs w:val="22"/>
        </w:rPr>
        <w:t>Ken Wulf Clark</w:t>
      </w:r>
      <w:r w:rsidRPr="0054475B">
        <w:rPr>
          <w:rFonts w:ascii="Red Hat Text" w:eastAsiaTheme="majorEastAsia" w:hAnsi="Red Hat Text" w:cs="Red Hat Text"/>
          <w:b/>
          <w:bCs/>
          <w:kern w:val="2"/>
          <w:sz w:val="22"/>
          <w:szCs w:val="22"/>
        </w:rPr>
        <w:t xml:space="preserve"> </w:t>
      </w:r>
      <w:r>
        <w:rPr>
          <w:rFonts w:ascii="Red Hat Text" w:eastAsiaTheme="majorEastAsia" w:hAnsi="Red Hat Text" w:cs="Red Hat Text"/>
          <w:b/>
          <w:bCs/>
          <w:kern w:val="2"/>
          <w:sz w:val="22"/>
          <w:szCs w:val="22"/>
        </w:rPr>
        <w:t xml:space="preserve">stars as </w:t>
      </w:r>
      <w:r w:rsidR="00C75422">
        <w:rPr>
          <w:rFonts w:ascii="Red Hat Text" w:eastAsiaTheme="majorEastAsia" w:hAnsi="Red Hat Text" w:cs="Red Hat Text"/>
          <w:b/>
          <w:bCs/>
          <w:kern w:val="2"/>
          <w:sz w:val="22"/>
          <w:szCs w:val="22"/>
        </w:rPr>
        <w:t>Middle Noah</w:t>
      </w:r>
      <w:r w:rsidRPr="0054475B">
        <w:rPr>
          <w:rFonts w:ascii="Red Hat Text" w:eastAsiaTheme="majorEastAsia" w:hAnsi="Red Hat Text" w:cs="Red Hat Text"/>
          <w:b/>
          <w:bCs/>
          <w:kern w:val="2"/>
          <w:sz w:val="22"/>
          <w:szCs w:val="22"/>
        </w:rPr>
        <w:t xml:space="preserve"> in national tour</w:t>
      </w:r>
    </w:p>
    <w:p w14:paraId="45C496BD" w14:textId="77777777" w:rsidR="00673BF6" w:rsidRDefault="00673BF6" w:rsidP="00673BF6">
      <w:pPr>
        <w:jc w:val="center"/>
        <w:rPr>
          <w:rFonts w:ascii="Red Hat Text" w:eastAsiaTheme="majorEastAsia" w:hAnsi="Red Hat Text" w:cs="Red Hat Text"/>
          <w:kern w:val="2"/>
          <w:sz w:val="22"/>
          <w:szCs w:val="22"/>
        </w:rPr>
      </w:pPr>
    </w:p>
    <w:p w14:paraId="3888D90D" w14:textId="77777777" w:rsidR="00C75422" w:rsidRDefault="00C75422" w:rsidP="00C75422">
      <w:pPr>
        <w:jc w:val="center"/>
        <w:rPr>
          <w:rFonts w:ascii="Red Hat Text" w:eastAsiaTheme="minorEastAsia" w:hAnsi="Red Hat Text"/>
          <w:i/>
          <w:iCs/>
          <w:sz w:val="22"/>
          <w:szCs w:val="22"/>
        </w:rPr>
      </w:pPr>
      <w:r w:rsidRPr="00C75422">
        <w:rPr>
          <w:rFonts w:ascii="Red Hat Text" w:eastAsiaTheme="minorEastAsia" w:hAnsi="Red Hat Text"/>
          <w:sz w:val="22"/>
          <w:szCs w:val="22"/>
        </w:rPr>
        <w:t xml:space="preserve">“Absolutely gorgeous. Not to be missed.” – </w:t>
      </w:r>
      <w:r w:rsidRPr="00C75422">
        <w:rPr>
          <w:rFonts w:ascii="Red Hat Text" w:eastAsiaTheme="minorEastAsia" w:hAnsi="Red Hat Text"/>
          <w:i/>
          <w:iCs/>
          <w:sz w:val="22"/>
          <w:szCs w:val="22"/>
        </w:rPr>
        <w:t>Chicago Tribune</w:t>
      </w:r>
    </w:p>
    <w:p w14:paraId="699243B9" w14:textId="14E87A26" w:rsidR="00673BF6" w:rsidRPr="00254014" w:rsidRDefault="00673BF6" w:rsidP="00234CE8">
      <w:pPr>
        <w:rPr>
          <w:rFonts w:ascii="Red Hat Text" w:hAnsi="Red Hat Text" w:cs="Red Hat Text"/>
          <w:b/>
          <w:bCs/>
          <w:sz w:val="22"/>
          <w:szCs w:val="22"/>
        </w:rPr>
      </w:pPr>
    </w:p>
    <w:p w14:paraId="2B3CF4B0" w14:textId="47D45688" w:rsidR="00673BF6" w:rsidRPr="00254014" w:rsidRDefault="00673BF6" w:rsidP="00673BF6">
      <w:pPr>
        <w:jc w:val="center"/>
        <w:rPr>
          <w:rFonts w:ascii="Red Hat Text" w:hAnsi="Red Hat Text" w:cs="Red Hat Text"/>
          <w:b/>
          <w:bCs/>
          <w:sz w:val="22"/>
          <w:szCs w:val="22"/>
        </w:rPr>
      </w:pPr>
      <w:r>
        <w:rPr>
          <w:rFonts w:ascii="Red Hat Text" w:hAnsi="Red Hat Text" w:cs="Red Hat Text"/>
          <w:b/>
          <w:bCs/>
          <w:sz w:val="22"/>
          <w:szCs w:val="22"/>
        </w:rPr>
        <w:t>Ma</w:t>
      </w:r>
      <w:r w:rsidR="00C75422">
        <w:rPr>
          <w:rFonts w:ascii="Red Hat Text" w:hAnsi="Red Hat Text" w:cs="Red Hat Text"/>
          <w:b/>
          <w:bCs/>
          <w:sz w:val="22"/>
          <w:szCs w:val="22"/>
        </w:rPr>
        <w:t>y 5-10</w:t>
      </w:r>
      <w:r>
        <w:rPr>
          <w:rFonts w:ascii="Red Hat Text" w:hAnsi="Red Hat Text" w:cs="Red Hat Text"/>
          <w:b/>
          <w:bCs/>
          <w:sz w:val="22"/>
          <w:szCs w:val="22"/>
        </w:rPr>
        <w:t>, 2026</w:t>
      </w:r>
    </w:p>
    <w:p w14:paraId="5C83CDAA" w14:textId="77777777" w:rsidR="00673BF6" w:rsidRPr="00254014" w:rsidRDefault="00673BF6" w:rsidP="00673BF6">
      <w:pPr>
        <w:jc w:val="center"/>
        <w:rPr>
          <w:rFonts w:ascii="Red Hat Text" w:hAnsi="Red Hat Text" w:cs="Red Hat Text"/>
          <w:b/>
          <w:bCs/>
          <w:sz w:val="22"/>
          <w:szCs w:val="22"/>
        </w:rPr>
      </w:pPr>
      <w:r w:rsidRPr="00254014">
        <w:rPr>
          <w:rFonts w:ascii="Red Hat Text" w:hAnsi="Red Hat Text" w:cs="Red Hat Text"/>
          <w:b/>
          <w:bCs/>
          <w:sz w:val="22"/>
          <w:szCs w:val="22"/>
        </w:rPr>
        <w:t>Ziff Ballet Opera House</w:t>
      </w:r>
    </w:p>
    <w:p w14:paraId="4775E8C5" w14:textId="77777777" w:rsidR="00673BF6" w:rsidRDefault="00673BF6" w:rsidP="00673BF6">
      <w:pPr>
        <w:jc w:val="both"/>
        <w:rPr>
          <w:rFonts w:ascii="Red Hat Text" w:hAnsi="Red Hat Text" w:cs="Red Hat Text"/>
          <w:b/>
          <w:sz w:val="22"/>
          <w:szCs w:val="22"/>
        </w:rPr>
      </w:pPr>
    </w:p>
    <w:p w14:paraId="03F1ACE5" w14:textId="5F3A6B0D" w:rsidR="00673BF6" w:rsidRDefault="00673BF6" w:rsidP="00673BF6">
      <w:pPr>
        <w:jc w:val="both"/>
        <w:rPr>
          <w:rFonts w:ascii="Red Hat Text" w:hAnsi="Red Hat Text" w:cs="Red Hat Text"/>
          <w:sz w:val="22"/>
          <w:szCs w:val="22"/>
        </w:rPr>
      </w:pPr>
      <w:r w:rsidRPr="003929C1">
        <w:rPr>
          <w:rFonts w:ascii="Red Hat Text" w:hAnsi="Red Hat Text" w:cs="Red Hat Text"/>
          <w:b/>
          <w:bCs/>
          <w:sz w:val="22"/>
          <w:szCs w:val="22"/>
        </w:rPr>
        <w:t xml:space="preserve">Miami – </w:t>
      </w:r>
      <w:r w:rsidR="00C75422" w:rsidRPr="003929C1">
        <w:rPr>
          <w:rFonts w:ascii="Red Hat Text" w:hAnsi="Red Hat Text" w:cs="Red Hat Text"/>
          <w:b/>
          <w:bCs/>
          <w:sz w:val="22"/>
          <w:szCs w:val="22"/>
        </w:rPr>
        <w:t xml:space="preserve">April </w:t>
      </w:r>
      <w:r w:rsidR="003929C1" w:rsidRPr="003929C1">
        <w:rPr>
          <w:rFonts w:ascii="Red Hat Text" w:hAnsi="Red Hat Text" w:cs="Red Hat Text"/>
          <w:b/>
          <w:bCs/>
          <w:sz w:val="22"/>
          <w:szCs w:val="22"/>
        </w:rPr>
        <w:t>2</w:t>
      </w:r>
      <w:r w:rsidRPr="003929C1">
        <w:rPr>
          <w:rFonts w:ascii="Red Hat Text" w:hAnsi="Red Hat Text" w:cs="Red Hat Text"/>
          <w:b/>
          <w:bCs/>
          <w:sz w:val="22"/>
          <w:szCs w:val="22"/>
        </w:rPr>
        <w:t xml:space="preserve">, 2026 </w:t>
      </w:r>
      <w:r w:rsidRPr="003929C1">
        <w:rPr>
          <w:rFonts w:ascii="Red Hat Text" w:hAnsi="Red Hat Text" w:cs="Red Hat Text"/>
          <w:sz w:val="22"/>
          <w:szCs w:val="22"/>
        </w:rPr>
        <w:t>–</w:t>
      </w:r>
      <w:r w:rsidRPr="00C75422">
        <w:rPr>
          <w:rFonts w:ascii="Red Hat Text" w:hAnsi="Red Hat Text" w:cs="Red Hat Text"/>
          <w:sz w:val="22"/>
          <w:szCs w:val="22"/>
        </w:rPr>
        <w:t xml:space="preserve"> </w:t>
      </w:r>
      <w:r w:rsidR="00E653C4" w:rsidRPr="00E653C4">
        <w:rPr>
          <w:rFonts w:ascii="Red Hat Text" w:hAnsi="Red Hat Text" w:cs="Red Hat Text"/>
          <w:sz w:val="22"/>
          <w:szCs w:val="22"/>
        </w:rPr>
        <w:t xml:space="preserve">The Adrienne Arsht Center for the Performing Arts of Miami-Dade County </w:t>
      </w:r>
      <w:r w:rsidR="00E653C4" w:rsidRPr="00C75422">
        <w:rPr>
          <w:rFonts w:ascii="Red Hat Text" w:hAnsi="Red Hat Text" w:cs="Red Hat Text"/>
          <w:sz w:val="22"/>
          <w:szCs w:val="22"/>
        </w:rPr>
        <w:t>(</w:t>
      </w:r>
      <w:hyperlink r:id="rId10">
        <w:r w:rsidR="00E653C4" w:rsidRPr="00C75422">
          <w:rPr>
            <w:rStyle w:val="Hyperlink"/>
            <w:rFonts w:ascii="Red Hat Text" w:eastAsiaTheme="majorEastAsia" w:hAnsi="Red Hat Text" w:cs="Red Hat Text"/>
            <w:sz w:val="22"/>
            <w:szCs w:val="22"/>
          </w:rPr>
          <w:t>@arshtcenter</w:t>
        </w:r>
      </w:hyperlink>
      <w:r w:rsidR="00E653C4" w:rsidRPr="00C75422">
        <w:rPr>
          <w:rFonts w:ascii="Red Hat Text" w:hAnsi="Red Hat Text" w:cs="Red Hat Text"/>
          <w:sz w:val="22"/>
          <w:szCs w:val="22"/>
        </w:rPr>
        <w:t xml:space="preserve">) </w:t>
      </w:r>
      <w:r w:rsidR="00E653C4" w:rsidRPr="00E653C4">
        <w:rPr>
          <w:rFonts w:ascii="Red Hat Text" w:hAnsi="Red Hat Text" w:cs="Red Hat Text"/>
          <w:sz w:val="22"/>
          <w:szCs w:val="22"/>
        </w:rPr>
        <w:t xml:space="preserve">and Broadway Across America </w:t>
      </w:r>
      <w:r w:rsidR="00E653C4" w:rsidRPr="00C75422">
        <w:rPr>
          <w:rFonts w:ascii="Red Hat Text" w:hAnsi="Red Hat Text" w:cs="Red Hat Text"/>
          <w:sz w:val="22"/>
          <w:szCs w:val="22"/>
        </w:rPr>
        <w:t>(</w:t>
      </w:r>
      <w:hyperlink r:id="rId11">
        <w:r w:rsidR="00E653C4" w:rsidRPr="00C75422">
          <w:rPr>
            <w:rStyle w:val="Hyperlink"/>
            <w:rFonts w:ascii="Red Hat Text" w:eastAsiaTheme="majorEastAsia" w:hAnsi="Red Hat Text" w:cs="Red Hat Text"/>
            <w:sz w:val="22"/>
            <w:szCs w:val="22"/>
          </w:rPr>
          <w:t>@bwayamerica</w:t>
        </w:r>
      </w:hyperlink>
      <w:r w:rsidR="00E653C4" w:rsidRPr="00C75422">
        <w:rPr>
          <w:rFonts w:ascii="Red Hat Text" w:hAnsi="Red Hat Text" w:cs="Red Hat Text"/>
          <w:sz w:val="22"/>
          <w:szCs w:val="22"/>
        </w:rPr>
        <w:t xml:space="preserve">) </w:t>
      </w:r>
      <w:r w:rsidR="00E653C4" w:rsidRPr="00E653C4">
        <w:rPr>
          <w:rFonts w:ascii="Red Hat Text" w:hAnsi="Red Hat Text" w:cs="Red Hat Text"/>
          <w:sz w:val="22"/>
          <w:szCs w:val="22"/>
        </w:rPr>
        <w:t xml:space="preserve">are proud to continue the 2025–26 Broadway in Miami series with the </w:t>
      </w:r>
      <w:r w:rsidR="00EF57E5">
        <w:rPr>
          <w:rFonts w:ascii="Red Hat Text" w:hAnsi="Red Hat Text" w:cs="Red Hat Text"/>
          <w:sz w:val="22"/>
          <w:szCs w:val="22"/>
        </w:rPr>
        <w:t>Miami</w:t>
      </w:r>
      <w:r w:rsidR="00E653C4" w:rsidRPr="00E653C4">
        <w:rPr>
          <w:rFonts w:ascii="Red Hat Text" w:hAnsi="Red Hat Text" w:cs="Red Hat Text"/>
          <w:sz w:val="22"/>
          <w:szCs w:val="22"/>
        </w:rPr>
        <w:t xml:space="preserve"> premiere of </w:t>
      </w:r>
      <w:r w:rsidR="00E653C4" w:rsidRPr="00E653C4">
        <w:rPr>
          <w:rFonts w:ascii="Red Hat Text" w:hAnsi="Red Hat Text" w:cs="Red Hat Text"/>
          <w:i/>
          <w:iCs/>
          <w:sz w:val="22"/>
          <w:szCs w:val="22"/>
        </w:rPr>
        <w:t>THE NOTEBOOK: THE MUSICAL</w:t>
      </w:r>
      <w:r w:rsidR="00E653C4" w:rsidRPr="00E653C4">
        <w:rPr>
          <w:rFonts w:ascii="Red Hat Text" w:hAnsi="Red Hat Text" w:cs="Red Hat Text"/>
          <w:sz w:val="22"/>
          <w:szCs w:val="22"/>
        </w:rPr>
        <w:t xml:space="preserve"> </w:t>
      </w:r>
      <w:r w:rsidR="00E653C4" w:rsidRPr="00C75422">
        <w:rPr>
          <w:rFonts w:ascii="Red Hat Text" w:hAnsi="Red Hat Text" w:cs="Red Hat Text"/>
          <w:sz w:val="22"/>
          <w:szCs w:val="22"/>
        </w:rPr>
        <w:t>(</w:t>
      </w:r>
      <w:hyperlink r:id="rId12" w:history="1">
        <w:r w:rsidR="00E653C4" w:rsidRPr="00C75422">
          <w:rPr>
            <w:rStyle w:val="Hyperlink"/>
            <w:rFonts w:ascii="Red Hat Text" w:eastAsiaTheme="majorEastAsia" w:hAnsi="Red Hat Text" w:cs="Red Hat Text"/>
            <w:sz w:val="22"/>
            <w:szCs w:val="22"/>
          </w:rPr>
          <w:t>@notebookmusical</w:t>
        </w:r>
      </w:hyperlink>
      <w:r w:rsidR="00E653C4" w:rsidRPr="00C75422">
        <w:rPr>
          <w:rFonts w:ascii="Red Hat Text" w:hAnsi="Red Hat Text" w:cs="Red Hat Text"/>
          <w:sz w:val="22"/>
          <w:szCs w:val="22"/>
        </w:rPr>
        <w:t>)</w:t>
      </w:r>
      <w:r w:rsidR="00E653C4" w:rsidRPr="00E653C4">
        <w:rPr>
          <w:rFonts w:ascii="Red Hat Text" w:hAnsi="Red Hat Text" w:cs="Red Hat Text"/>
          <w:sz w:val="22"/>
          <w:szCs w:val="22"/>
        </w:rPr>
        <w:t xml:space="preserve">, playing a limited engagement May 5–10, 2026 in the Ziff Ballet Opera House. Based on the best-selling novel that inspired the iconic film, </w:t>
      </w:r>
      <w:r w:rsidR="00E653C4" w:rsidRPr="00E653C4">
        <w:rPr>
          <w:rFonts w:ascii="Red Hat Text" w:hAnsi="Red Hat Text" w:cs="Red Hat Text"/>
          <w:i/>
          <w:iCs/>
          <w:sz w:val="22"/>
          <w:szCs w:val="22"/>
        </w:rPr>
        <w:t>THE NOTEBOOK: THE MUSICAL</w:t>
      </w:r>
      <w:r w:rsidR="00E653C4" w:rsidRPr="00E653C4">
        <w:rPr>
          <w:rFonts w:ascii="Red Hat Text" w:hAnsi="Red Hat Text" w:cs="Red Hat Text"/>
          <w:sz w:val="22"/>
          <w:szCs w:val="22"/>
        </w:rPr>
        <w:t xml:space="preserve"> tells the story of Allie and Noah, both from different worlds, who share a lifetime of love despite the forces that threaten to pull them apart. Adding a hometown connection to the production, Miami native Ken Wulf Clark (Middle Noah), who was born in Miami and raised in Homestead, is a graduate of Coral Reef Senior High School and the University of Miami.</w:t>
      </w:r>
    </w:p>
    <w:p w14:paraId="3A51E9C3" w14:textId="77777777" w:rsidR="00E653C4" w:rsidRDefault="00E653C4" w:rsidP="00673BF6">
      <w:pPr>
        <w:jc w:val="both"/>
        <w:rPr>
          <w:rFonts w:ascii="Red Hat Text" w:hAnsi="Red Hat Text" w:cs="Red Hat Text"/>
          <w:sz w:val="22"/>
          <w:szCs w:val="22"/>
        </w:rPr>
      </w:pPr>
    </w:p>
    <w:p w14:paraId="69828ED4" w14:textId="456048E8" w:rsidR="00673BF6" w:rsidRPr="00A33F50" w:rsidRDefault="00673BF6" w:rsidP="00673BF6">
      <w:pPr>
        <w:tabs>
          <w:tab w:val="left" w:pos="4224"/>
        </w:tabs>
        <w:contextualSpacing/>
        <w:jc w:val="both"/>
        <w:rPr>
          <w:rFonts w:ascii="Red Hat Text" w:hAnsi="Red Hat Text" w:cs="Red Hat Text"/>
          <w:b/>
          <w:bCs/>
          <w:sz w:val="20"/>
          <w:szCs w:val="20"/>
          <w:u w:val="single"/>
        </w:rPr>
      </w:pPr>
      <w:r w:rsidRPr="7F8CACA3">
        <w:rPr>
          <w:rFonts w:ascii="Red Hat Text" w:hAnsi="Red Hat Text" w:cs="Red Hat Text"/>
          <w:b/>
          <w:bCs/>
          <w:sz w:val="20"/>
          <w:szCs w:val="20"/>
          <w:u w:val="single"/>
        </w:rPr>
        <w:t>PHOTOS AND BROLL</w:t>
      </w:r>
      <w:hyperlink r:id="rId13" w:history="1">
        <w:r w:rsidRPr="00BE5023">
          <w:rPr>
            <w:rStyle w:val="Hyperlink"/>
            <w:rFonts w:ascii="Red Hat Text" w:hAnsi="Red Hat Text" w:cs="Red Hat Text"/>
            <w:b/>
            <w:bCs/>
            <w:sz w:val="20"/>
            <w:szCs w:val="20"/>
          </w:rPr>
          <w:t xml:space="preserve"> HERE</w:t>
        </w:r>
      </w:hyperlink>
      <w:r w:rsidRPr="7F8CACA3">
        <w:rPr>
          <w:rFonts w:ascii="Red Hat Text" w:hAnsi="Red Hat Text" w:cs="Red Hat Text"/>
          <w:b/>
          <w:bCs/>
          <w:sz w:val="20"/>
          <w:szCs w:val="20"/>
          <w:u w:val="single"/>
        </w:rPr>
        <w:t>.</w:t>
      </w:r>
    </w:p>
    <w:p w14:paraId="50AE395A" w14:textId="77777777" w:rsidR="00673BF6" w:rsidRDefault="00673BF6" w:rsidP="00673BF6">
      <w:pPr>
        <w:tabs>
          <w:tab w:val="left" w:pos="4224"/>
        </w:tabs>
        <w:contextualSpacing/>
        <w:jc w:val="both"/>
        <w:rPr>
          <w:rFonts w:ascii="Red Hat Text" w:hAnsi="Red Hat Text" w:cs="Red Hat Text"/>
          <w:b/>
          <w:sz w:val="20"/>
          <w:szCs w:val="20"/>
          <w:u w:val="single"/>
        </w:rPr>
      </w:pPr>
    </w:p>
    <w:p w14:paraId="46DAFF79" w14:textId="51916839" w:rsidR="00673BF6" w:rsidRDefault="00673BF6" w:rsidP="00673BF6">
      <w:pPr>
        <w:pStyle w:val="NoSpacing"/>
        <w:jc w:val="both"/>
        <w:rPr>
          <w:rFonts w:ascii="Red Hat Text" w:hAnsi="Red Hat Text" w:cs="Red Hat Text"/>
          <w:color w:val="000000" w:themeColor="text1"/>
        </w:rPr>
      </w:pPr>
      <w:r w:rsidRPr="7F8CACA3">
        <w:rPr>
          <w:rFonts w:ascii="Red Hat Text" w:hAnsi="Red Hat Text" w:cs="Red Hat Text"/>
          <w:color w:val="000000" w:themeColor="text1"/>
        </w:rPr>
        <w:t xml:space="preserve">Tickets to </w:t>
      </w:r>
      <w:r w:rsidR="00C75422">
        <w:rPr>
          <w:rFonts w:ascii="Red Hat Text" w:hAnsi="Red Hat Text" w:cs="Red Hat Text"/>
          <w:i/>
          <w:iCs/>
          <w:color w:val="000000" w:themeColor="text1"/>
        </w:rPr>
        <w:t>THE NOTEBOOK: THE MUSICAL</w:t>
      </w:r>
      <w:r w:rsidRPr="7F8CACA3">
        <w:rPr>
          <w:rFonts w:ascii="Red Hat Text" w:hAnsi="Red Hat Text" w:cs="Red Hat Text"/>
          <w:i/>
          <w:iCs/>
          <w:color w:val="000000" w:themeColor="text1"/>
        </w:rPr>
        <w:t xml:space="preserve"> </w:t>
      </w:r>
      <w:r w:rsidRPr="7F8CACA3">
        <w:rPr>
          <w:rFonts w:ascii="Red Hat Text" w:hAnsi="Red Hat Text" w:cs="Red Hat Text"/>
          <w:color w:val="000000" w:themeColor="text1"/>
        </w:rPr>
        <w:t>are $</w:t>
      </w:r>
      <w:r w:rsidR="00C75422">
        <w:rPr>
          <w:rFonts w:ascii="Red Hat Text" w:hAnsi="Red Hat Text" w:cs="Red Hat Text"/>
          <w:color w:val="000000" w:themeColor="text1"/>
        </w:rPr>
        <w:t>47.97</w:t>
      </w:r>
      <w:r w:rsidRPr="7F8CACA3">
        <w:rPr>
          <w:rFonts w:ascii="Red Hat Text" w:hAnsi="Red Hat Text" w:cs="Red Hat Text"/>
          <w:color w:val="000000" w:themeColor="text1"/>
        </w:rPr>
        <w:t>-$</w:t>
      </w:r>
      <w:r w:rsidR="00C75422">
        <w:rPr>
          <w:rFonts w:ascii="Red Hat Text" w:hAnsi="Red Hat Text" w:cs="Red Hat Text"/>
          <w:color w:val="000000" w:themeColor="text1"/>
        </w:rPr>
        <w:t>176.67</w:t>
      </w:r>
      <w:r w:rsidRPr="7F8CACA3">
        <w:rPr>
          <w:rFonts w:ascii="Red Hat Text" w:hAnsi="Red Hat Text" w:cs="Red Hat Text"/>
          <w:color w:val="000000" w:themeColor="text1"/>
        </w:rPr>
        <w:t xml:space="preserve">* and may be purchased now at </w:t>
      </w:r>
      <w:hyperlink r:id="rId14" w:history="1">
        <w:r w:rsidRPr="00C75422">
          <w:rPr>
            <w:rStyle w:val="Hyperlink"/>
            <w:rFonts w:ascii="Red Hat Text" w:hAnsi="Red Hat Text" w:cs="Red Hat Text"/>
          </w:rPr>
          <w:t>ArshtCenter.org</w:t>
        </w:r>
      </w:hyperlink>
      <w:r w:rsidRPr="7F8CACA3">
        <w:rPr>
          <w:rFonts w:ascii="Red Hat Text" w:hAnsi="Red Hat Text" w:cs="Red Hat Text"/>
          <w:color w:val="000000" w:themeColor="text1"/>
        </w:rPr>
        <w:t xml:space="preserve"> or at the Arsht box office by calling (305) 949-6722. </w:t>
      </w:r>
    </w:p>
    <w:p w14:paraId="07D9874A" w14:textId="77777777" w:rsidR="00E653C4" w:rsidRDefault="00E653C4" w:rsidP="00673BF6">
      <w:pPr>
        <w:pStyle w:val="NoSpacing"/>
        <w:jc w:val="both"/>
        <w:rPr>
          <w:rFonts w:ascii="Red Hat Text" w:hAnsi="Red Hat Text" w:cs="Red Hat Text"/>
          <w:color w:val="000000" w:themeColor="text1"/>
        </w:rPr>
      </w:pPr>
    </w:p>
    <w:p w14:paraId="1D43280C" w14:textId="4EDBA7E2" w:rsidR="00673BF6" w:rsidRDefault="00673BF6" w:rsidP="00673BF6">
      <w:pPr>
        <w:pStyle w:val="NoSpacing"/>
        <w:jc w:val="both"/>
        <w:rPr>
          <w:rFonts w:ascii="Red Hat Text" w:hAnsi="Red Hat Text" w:cs="Red Hat Text"/>
          <w:color w:val="000000" w:themeColor="text1"/>
        </w:rPr>
      </w:pPr>
      <w:r w:rsidRPr="7F8CACA3">
        <w:rPr>
          <w:rFonts w:ascii="Red Hat Text" w:hAnsi="Red Hat Text" w:cs="Red Hat Text"/>
          <w:color w:val="000000" w:themeColor="text1"/>
        </w:rPr>
        <w:lastRenderedPageBreak/>
        <w:t>All Broadway in Miami ticketholders have access to</w:t>
      </w:r>
      <w:r w:rsidRPr="7F8CACA3">
        <w:rPr>
          <w:rFonts w:ascii="Red Hat Text" w:hAnsi="Red Hat Text"/>
        </w:rPr>
        <w:t xml:space="preserve"> </w:t>
      </w:r>
      <w:hyperlink r:id="rId15">
        <w:r w:rsidRPr="7F8CACA3">
          <w:rPr>
            <w:rStyle w:val="Hyperlink"/>
            <w:rFonts w:ascii="Red Hat Text" w:hAnsi="Red Hat Text"/>
          </w:rPr>
          <w:t>Arsht Plus</w:t>
        </w:r>
      </w:hyperlink>
      <w:r w:rsidRPr="7F8CACA3">
        <w:rPr>
          <w:rFonts w:ascii="Red Hat Text" w:hAnsi="Red Hat Text" w:cs="Red Hat Text"/>
          <w:color w:val="000000" w:themeColor="text1"/>
        </w:rPr>
        <w:t xml:space="preserve">, a series of interactive pre-performance experiences such as artist conversations, dance lessons, cooking demos, live music and family fun offered on select performances. For </w:t>
      </w:r>
      <w:r w:rsidR="00C75422" w:rsidRPr="00C75422">
        <w:rPr>
          <w:rFonts w:ascii="Red Hat Text" w:hAnsi="Red Hat Text" w:cs="Red Hat Text"/>
          <w:i/>
          <w:iCs/>
          <w:color w:val="000000" w:themeColor="text1"/>
        </w:rPr>
        <w:t>THE NOTEBOOK: THE MUSICAL</w:t>
      </w:r>
      <w:r w:rsidRPr="7F8CACA3">
        <w:rPr>
          <w:rFonts w:ascii="Red Hat Text" w:hAnsi="Red Hat Text" w:cs="Red Hat Text"/>
          <w:color w:val="000000" w:themeColor="text1"/>
        </w:rPr>
        <w:t xml:space="preserve">, Arsht Plus takes place on opening night, </w:t>
      </w:r>
      <w:r>
        <w:rPr>
          <w:rFonts w:ascii="Red Hat Text" w:hAnsi="Red Hat Text" w:cs="Red Hat Text"/>
          <w:color w:val="000000" w:themeColor="text1"/>
        </w:rPr>
        <w:t>Ma</w:t>
      </w:r>
      <w:r w:rsidR="00C75422">
        <w:rPr>
          <w:rFonts w:ascii="Red Hat Text" w:hAnsi="Red Hat Text" w:cs="Red Hat Text"/>
          <w:color w:val="000000" w:themeColor="text1"/>
        </w:rPr>
        <w:t>y 5</w:t>
      </w:r>
      <w:r w:rsidRPr="7F8CACA3">
        <w:rPr>
          <w:rFonts w:ascii="Red Hat Text" w:hAnsi="Red Hat Text" w:cs="Red Hat Text"/>
          <w:color w:val="000000" w:themeColor="text1"/>
        </w:rPr>
        <w:t xml:space="preserve">, beginning at 6:30 p.m. For guests with </w:t>
      </w:r>
      <w:hyperlink r:id="rId16">
        <w:r w:rsidRPr="7F8CACA3">
          <w:rPr>
            <w:rStyle w:val="Hyperlink"/>
            <w:rFonts w:ascii="Red Hat Text" w:hAnsi="Red Hat Text" w:cs="Red Hat Text"/>
          </w:rPr>
          <w:t>accessibility needs</w:t>
        </w:r>
      </w:hyperlink>
      <w:r w:rsidRPr="7F8CACA3">
        <w:rPr>
          <w:rFonts w:ascii="Red Hat Text" w:hAnsi="Red Hat Text" w:cs="Red Hat Text"/>
          <w:color w:val="000000" w:themeColor="text1"/>
        </w:rPr>
        <w:t>, the Arsht provides accessible seating and complimentary assistive listening devices for all performances, along with sign language interpretation, open captioning and audio description at select shows to ensure an inclusive experience for all guests.</w:t>
      </w:r>
      <w:r>
        <w:rPr>
          <w:rFonts w:ascii="Red Hat Text" w:hAnsi="Red Hat Text" w:cs="Red Hat Text"/>
          <w:color w:val="000000" w:themeColor="text1"/>
        </w:rPr>
        <w:t xml:space="preserve"> </w:t>
      </w:r>
    </w:p>
    <w:p w14:paraId="34640CA2" w14:textId="77777777" w:rsidR="00673BF6" w:rsidRDefault="00673BF6" w:rsidP="00673BF6">
      <w:pPr>
        <w:pStyle w:val="NoSpacing"/>
        <w:jc w:val="both"/>
        <w:rPr>
          <w:rFonts w:ascii="Red Hat Text" w:hAnsi="Red Hat Text" w:cs="Red Hat Text"/>
          <w:color w:val="000000" w:themeColor="text1"/>
        </w:rPr>
      </w:pPr>
    </w:p>
    <w:p w14:paraId="7D456622" w14:textId="3E72AB80" w:rsidR="00673BF6" w:rsidRPr="00C75422" w:rsidRDefault="00C75422" w:rsidP="00673BF6">
      <w:pPr>
        <w:jc w:val="both"/>
        <w:rPr>
          <w:rFonts w:ascii="Red Hat Text" w:hAnsi="Red Hat Text" w:cs="Red Hat Text"/>
          <w:sz w:val="22"/>
          <w:szCs w:val="22"/>
        </w:rPr>
      </w:pPr>
      <w:r w:rsidRPr="00C75422">
        <w:rPr>
          <w:rFonts w:ascii="Red Hat Text" w:hAnsi="Red Hat Text" w:cs="Red Hat Text"/>
          <w:i/>
          <w:iCs/>
          <w:color w:val="000000" w:themeColor="text1"/>
          <w:sz w:val="22"/>
          <w:szCs w:val="22"/>
        </w:rPr>
        <w:t>THE NOTEBOOK: THE MUSICAL</w:t>
      </w:r>
      <w:r w:rsidR="00673BF6" w:rsidRPr="00C75422">
        <w:rPr>
          <w:rFonts w:ascii="Red Hat Text" w:hAnsi="Red Hat Text" w:cs="Red Hat Text"/>
          <w:i/>
          <w:iCs/>
          <w:color w:val="000000" w:themeColor="text1"/>
          <w:sz w:val="22"/>
          <w:szCs w:val="22"/>
        </w:rPr>
        <w:t xml:space="preserve"> </w:t>
      </w:r>
      <w:r w:rsidR="00673BF6" w:rsidRPr="00C75422">
        <w:rPr>
          <w:rFonts w:ascii="Red Hat Text" w:hAnsi="Red Hat Text" w:cs="Red Hat Text"/>
          <w:sz w:val="22"/>
          <w:szCs w:val="22"/>
        </w:rPr>
        <w:t>continues the 2025-26 Broadway in Miami season presented by Florida Theatrical Association in association with the Adrienne Arsht Center, with generous support from presenting sponsor Bank of Americ</w:t>
      </w:r>
      <w:r w:rsidR="00982250">
        <w:rPr>
          <w:rFonts w:ascii="Red Hat Text" w:hAnsi="Red Hat Text" w:cs="Red Hat Text"/>
          <w:sz w:val="22"/>
          <w:szCs w:val="22"/>
        </w:rPr>
        <w:t>a and supporting sponsors Lexus and Geico.</w:t>
      </w:r>
    </w:p>
    <w:p w14:paraId="6A6C2AE6" w14:textId="77777777" w:rsidR="00673BF6" w:rsidRPr="00C75422" w:rsidRDefault="00673BF6" w:rsidP="00673BF6">
      <w:pPr>
        <w:jc w:val="both"/>
        <w:rPr>
          <w:rFonts w:ascii="Red Hat Text" w:hAnsi="Red Hat Text" w:cs="Red Hat Text"/>
          <w:sz w:val="22"/>
          <w:szCs w:val="22"/>
        </w:rPr>
      </w:pPr>
    </w:p>
    <w:p w14:paraId="49F590AB" w14:textId="77777777" w:rsidR="00C75422" w:rsidRDefault="00C75422" w:rsidP="00C75422">
      <w:pPr>
        <w:jc w:val="both"/>
        <w:rPr>
          <w:rFonts w:ascii="Red Hat Text" w:eastAsiaTheme="minorEastAsia" w:hAnsi="Red Hat Text" w:cstheme="minorHAnsi"/>
          <w:color w:val="252525"/>
          <w:sz w:val="22"/>
          <w:szCs w:val="22"/>
        </w:rPr>
      </w:pPr>
      <w:r w:rsidRPr="00234CE8">
        <w:rPr>
          <w:rFonts w:ascii="Red Hat Text" w:eastAsiaTheme="minorEastAsia" w:hAnsi="Red Hat Text" w:cstheme="minorHAnsi"/>
          <w:color w:val="252525"/>
          <w:sz w:val="22"/>
          <w:szCs w:val="22"/>
        </w:rPr>
        <w:t>“</w:t>
      </w:r>
      <w:r w:rsidRPr="00234CE8">
        <w:rPr>
          <w:rStyle w:val="Emphasis"/>
          <w:rFonts w:ascii="Red Hat Text" w:eastAsiaTheme="majorEastAsia" w:hAnsi="Red Hat Text" w:cstheme="minorHAnsi"/>
          <w:color w:val="212121"/>
          <w:sz w:val="22"/>
          <w:szCs w:val="22"/>
        </w:rPr>
        <w:t>THE NOTEBOOK</w:t>
      </w:r>
      <w:r w:rsidRPr="00234CE8">
        <w:rPr>
          <w:rStyle w:val="Emphasis"/>
          <w:rFonts w:ascii="Red Hat Text" w:eastAsiaTheme="majorEastAsia" w:hAnsi="Red Hat Text" w:cstheme="minorHAnsi"/>
          <w:i w:val="0"/>
          <w:iCs w:val="0"/>
          <w:color w:val="212121"/>
          <w:sz w:val="22"/>
          <w:szCs w:val="22"/>
        </w:rPr>
        <w:t xml:space="preserve"> is ultimately a celebration of life, love, and the power of memory</w:t>
      </w:r>
      <w:r w:rsidRPr="00234CE8">
        <w:rPr>
          <w:rFonts w:ascii="Red Hat Text" w:eastAsiaTheme="minorEastAsia" w:hAnsi="Red Hat Text" w:cstheme="minorHAnsi"/>
          <w:color w:val="252525"/>
          <w:sz w:val="22"/>
          <w:szCs w:val="22"/>
        </w:rPr>
        <w:t xml:space="preserve">,” said producers </w:t>
      </w:r>
      <w:r w:rsidRPr="00234CE8">
        <w:rPr>
          <w:rFonts w:ascii="Red Hat Text" w:eastAsiaTheme="minorEastAsia" w:hAnsi="Red Hat Text" w:cstheme="minorHAnsi"/>
          <w:sz w:val="22"/>
          <w:szCs w:val="22"/>
        </w:rPr>
        <w:t>Kevin McCollum</w:t>
      </w:r>
      <w:r w:rsidRPr="00234CE8">
        <w:rPr>
          <w:rFonts w:ascii="Red Hat Text" w:eastAsiaTheme="minorEastAsia" w:hAnsi="Red Hat Text" w:cstheme="minorHAnsi"/>
          <w:color w:val="252525"/>
          <w:sz w:val="22"/>
          <w:szCs w:val="22"/>
        </w:rPr>
        <w:t xml:space="preserve"> and </w:t>
      </w:r>
      <w:r w:rsidRPr="00234CE8">
        <w:rPr>
          <w:rFonts w:ascii="Red Hat Text" w:eastAsiaTheme="minorEastAsia" w:hAnsi="Red Hat Text" w:cstheme="minorHAnsi"/>
          <w:sz w:val="22"/>
          <w:szCs w:val="22"/>
        </w:rPr>
        <w:t>Kurt Deutsch</w:t>
      </w:r>
      <w:r w:rsidRPr="00234CE8">
        <w:rPr>
          <w:rFonts w:ascii="Red Hat Text" w:eastAsiaTheme="minorEastAsia" w:hAnsi="Red Hat Text" w:cstheme="minorHAnsi"/>
          <w:color w:val="252525"/>
          <w:sz w:val="22"/>
          <w:szCs w:val="22"/>
        </w:rPr>
        <w:t xml:space="preserve">. “Audiences first fell in love with this timeless story as a novel, then as an iconic film, and now they can experience it anew as a moving musical event. With multi-platinum artist </w:t>
      </w:r>
      <w:r w:rsidRPr="00234CE8">
        <w:rPr>
          <w:rFonts w:ascii="Red Hat Text" w:eastAsiaTheme="minorEastAsia" w:hAnsi="Red Hat Text" w:cstheme="minorHAnsi"/>
          <w:sz w:val="22"/>
          <w:szCs w:val="22"/>
        </w:rPr>
        <w:t>Ingrid Michaelson</w:t>
      </w:r>
      <w:r w:rsidRPr="00234CE8">
        <w:rPr>
          <w:rFonts w:ascii="Red Hat Text" w:eastAsiaTheme="minorEastAsia" w:hAnsi="Red Hat Text" w:cstheme="minorHAnsi"/>
          <w:color w:val="252525"/>
          <w:sz w:val="22"/>
          <w:szCs w:val="22"/>
        </w:rPr>
        <w:t xml:space="preserve">’s unforgettable score and Tony Award nominated </w:t>
      </w:r>
      <w:r w:rsidRPr="00234CE8">
        <w:rPr>
          <w:rFonts w:ascii="Red Hat Text" w:eastAsiaTheme="minorEastAsia" w:hAnsi="Red Hat Text" w:cstheme="minorHAnsi"/>
          <w:sz w:val="22"/>
          <w:szCs w:val="22"/>
        </w:rPr>
        <w:t>Bekah Brunstetter</w:t>
      </w:r>
      <w:r w:rsidRPr="00234CE8">
        <w:rPr>
          <w:rFonts w:ascii="Red Hat Text" w:eastAsiaTheme="minorEastAsia" w:hAnsi="Red Hat Text" w:cstheme="minorHAnsi"/>
          <w:color w:val="252525"/>
          <w:sz w:val="22"/>
          <w:szCs w:val="22"/>
        </w:rPr>
        <w:t xml:space="preserve">’s beautifully crafted book, </w:t>
      </w:r>
      <w:r w:rsidRPr="00234CE8">
        <w:rPr>
          <w:rFonts w:ascii="Red Hat Text" w:eastAsiaTheme="minorEastAsia" w:hAnsi="Red Hat Text" w:cstheme="minorHAnsi"/>
          <w:i/>
          <w:iCs/>
          <w:color w:val="252525"/>
          <w:sz w:val="22"/>
          <w:szCs w:val="22"/>
        </w:rPr>
        <w:t>THE NOTEBOOK</w:t>
      </w:r>
      <w:r w:rsidRPr="00234CE8">
        <w:rPr>
          <w:rFonts w:ascii="Red Hat Text" w:eastAsiaTheme="minorEastAsia" w:hAnsi="Red Hat Text" w:cstheme="minorHAnsi"/>
          <w:color w:val="252525"/>
          <w:sz w:val="22"/>
          <w:szCs w:val="22"/>
        </w:rPr>
        <w:t xml:space="preserve"> comes to life on stage in a way that will resonate deeply with audiences across North America.”</w:t>
      </w:r>
    </w:p>
    <w:p w14:paraId="26DF7F95" w14:textId="77777777" w:rsidR="00FF712A" w:rsidRDefault="00FF712A" w:rsidP="00C75422">
      <w:pPr>
        <w:jc w:val="both"/>
        <w:rPr>
          <w:rFonts w:ascii="Red Hat Text" w:eastAsiaTheme="minorEastAsia" w:hAnsi="Red Hat Text" w:cstheme="minorHAnsi"/>
          <w:color w:val="252525"/>
          <w:sz w:val="22"/>
          <w:szCs w:val="22"/>
        </w:rPr>
      </w:pPr>
    </w:p>
    <w:p w14:paraId="719848CE" w14:textId="510AB0D0" w:rsidR="00FF712A" w:rsidRPr="00FF712A" w:rsidRDefault="00FF712A" w:rsidP="00C75422">
      <w:pPr>
        <w:jc w:val="both"/>
        <w:rPr>
          <w:rFonts w:ascii="Red Hat Text" w:hAnsi="Red Hat Text" w:cs="Calibri"/>
          <w:color w:val="000000" w:themeColor="text1"/>
          <w:sz w:val="22"/>
          <w:szCs w:val="22"/>
        </w:rPr>
      </w:pPr>
      <w:r w:rsidRPr="00C75422">
        <w:rPr>
          <w:rFonts w:ascii="Red Hat Text" w:hAnsi="Red Hat Text" w:cs="Calibri"/>
          <w:color w:val="000000" w:themeColor="text1"/>
          <w:sz w:val="22"/>
          <w:szCs w:val="22"/>
        </w:rPr>
        <w:t>Portraying Allie and Noah across their lifetimes are Sharon Catherine Brown as Older Allie and Beau Gravitte as Older Noah, Alysha Deslorieux as Middle Allie and Ken Wulf Clark as Middle Noah, and Chloë Cheers as Younger Allie and Kyle Mangold as Younger Noah. They will be joined by Anne Tolpegin as Mother/Nurse Lori and Connor Richardson as Johnny. Playing various roles are Jordi Beltrán Ramírez, Nick Brogan, Jesse Corbin, Jerome Harmann-Hardeman, Rayna Hickman, Makena Jackson, Aaron Ramey, Shari Washington Rhone, Samantha Rios, Grace Ohwensadeyo Rundberg, Emily Somé, and Joe Verga.</w:t>
      </w:r>
    </w:p>
    <w:p w14:paraId="6CBBD559" w14:textId="77777777" w:rsidR="00C75422" w:rsidRPr="00234CE8" w:rsidRDefault="00C75422" w:rsidP="00C75422">
      <w:pPr>
        <w:jc w:val="both"/>
        <w:rPr>
          <w:rFonts w:ascii="Red Hat Text" w:eastAsiaTheme="minorEastAsia" w:hAnsi="Red Hat Text"/>
          <w:color w:val="252525"/>
          <w:sz w:val="22"/>
          <w:szCs w:val="22"/>
        </w:rPr>
      </w:pPr>
    </w:p>
    <w:p w14:paraId="7CF4A061" w14:textId="7630FC17" w:rsidR="00C75422" w:rsidRPr="00234CE8" w:rsidRDefault="00C75422" w:rsidP="00C75422">
      <w:pPr>
        <w:jc w:val="both"/>
        <w:rPr>
          <w:rFonts w:ascii="Red Hat Text" w:hAnsi="Red Hat Text" w:cs="Calibri"/>
          <w:color w:val="000000" w:themeColor="text1"/>
          <w:sz w:val="22"/>
          <w:szCs w:val="22"/>
        </w:rPr>
      </w:pPr>
      <w:r w:rsidRPr="00234CE8">
        <w:rPr>
          <w:rFonts w:ascii="Red Hat Text" w:hAnsi="Red Hat Text" w:cs="Calibri"/>
          <w:color w:val="000000" w:themeColor="text1"/>
          <w:sz w:val="22"/>
          <w:szCs w:val="22"/>
        </w:rPr>
        <w:t>“Full of butterfly-inducing highs and beautiful songs” (</w:t>
      </w:r>
      <w:r w:rsidRPr="00234CE8">
        <w:rPr>
          <w:rFonts w:ascii="Red Hat Text" w:hAnsi="Red Hat Text" w:cs="Calibri"/>
          <w:i/>
          <w:iCs/>
          <w:color w:val="000000" w:themeColor="text1"/>
          <w:sz w:val="22"/>
          <w:szCs w:val="22"/>
        </w:rPr>
        <w:t>Entertainment Weekly</w:t>
      </w:r>
      <w:r w:rsidRPr="00234CE8">
        <w:rPr>
          <w:rFonts w:ascii="Red Hat Text" w:hAnsi="Red Hat Text" w:cs="Calibri"/>
          <w:color w:val="000000" w:themeColor="text1"/>
          <w:sz w:val="22"/>
          <w:szCs w:val="22"/>
        </w:rPr>
        <w:t xml:space="preserve">), </w:t>
      </w:r>
      <w:r w:rsidR="00234CE8" w:rsidRPr="00C75422">
        <w:rPr>
          <w:rFonts w:ascii="Red Hat Text" w:hAnsi="Red Hat Text" w:cs="Red Hat Text"/>
          <w:i/>
          <w:iCs/>
          <w:color w:val="000000" w:themeColor="text1"/>
          <w:sz w:val="22"/>
          <w:szCs w:val="22"/>
        </w:rPr>
        <w:t>THE NOTEBOOK: THE MUSICAL</w:t>
      </w:r>
      <w:r w:rsidRPr="00234CE8">
        <w:rPr>
          <w:rFonts w:ascii="Red Hat Text" w:hAnsi="Red Hat Text" w:cs="Calibri"/>
          <w:i/>
          <w:iCs/>
          <w:color w:val="000000" w:themeColor="text1"/>
          <w:sz w:val="22"/>
          <w:szCs w:val="22"/>
        </w:rPr>
        <w:t xml:space="preserve"> </w:t>
      </w:r>
      <w:r w:rsidRPr="00234CE8">
        <w:rPr>
          <w:rFonts w:ascii="Red Hat Text" w:hAnsi="Red Hat Text" w:cs="Calibri"/>
          <w:color w:val="000000" w:themeColor="text1"/>
          <w:sz w:val="22"/>
          <w:szCs w:val="22"/>
        </w:rPr>
        <w:t xml:space="preserve">a deeply moving portrait of the enduring power of love. </w:t>
      </w:r>
    </w:p>
    <w:p w14:paraId="4FB99C8D" w14:textId="77777777" w:rsidR="00C75422" w:rsidRPr="00234CE8" w:rsidRDefault="00C75422" w:rsidP="00C75422">
      <w:pPr>
        <w:jc w:val="both"/>
        <w:rPr>
          <w:rFonts w:ascii="Red Hat Text" w:hAnsi="Red Hat Text" w:cs="Calibri"/>
          <w:color w:val="000000" w:themeColor="text1"/>
          <w:sz w:val="22"/>
          <w:szCs w:val="22"/>
        </w:rPr>
      </w:pPr>
    </w:p>
    <w:p w14:paraId="1EB7BC0B" w14:textId="3ABDA617" w:rsidR="00C75422" w:rsidRPr="00234CE8" w:rsidRDefault="00C75422" w:rsidP="00C75422">
      <w:pPr>
        <w:jc w:val="both"/>
        <w:rPr>
          <w:rFonts w:ascii="Red Hat Text" w:hAnsi="Red Hat Text" w:cs="Calibri"/>
          <w:color w:val="000000" w:themeColor="text1"/>
          <w:sz w:val="22"/>
          <w:szCs w:val="22"/>
        </w:rPr>
      </w:pPr>
      <w:r w:rsidRPr="00234CE8">
        <w:rPr>
          <w:rFonts w:ascii="Red Hat Text" w:hAnsi="Red Hat Text" w:cs="Calibri"/>
          <w:color w:val="000000" w:themeColor="text1"/>
          <w:sz w:val="22"/>
          <w:szCs w:val="22"/>
        </w:rPr>
        <w:t xml:space="preserve">Based on the book that has sold millions of copies worldwide and a film that is one of the highest-grossing romantic dramas of all-time, the musical adaptation of </w:t>
      </w:r>
      <w:r w:rsidR="00234CE8" w:rsidRPr="00C75422">
        <w:rPr>
          <w:rFonts w:ascii="Red Hat Text" w:hAnsi="Red Hat Text" w:cs="Red Hat Text"/>
          <w:i/>
          <w:iCs/>
          <w:color w:val="000000" w:themeColor="text1"/>
          <w:sz w:val="22"/>
          <w:szCs w:val="22"/>
        </w:rPr>
        <w:t>THE NOTEBOOK: THE MUSICAL</w:t>
      </w:r>
      <w:r w:rsidRPr="00234CE8">
        <w:rPr>
          <w:rFonts w:ascii="Red Hat Text" w:hAnsi="Red Hat Text" w:cs="Calibri"/>
          <w:color w:val="000000" w:themeColor="text1"/>
          <w:sz w:val="22"/>
          <w:szCs w:val="22"/>
        </w:rPr>
        <w:t xml:space="preserve"> </w:t>
      </w:r>
      <w:r w:rsidRPr="00234CE8">
        <w:rPr>
          <w:rFonts w:ascii="Red Hat Text" w:hAnsi="Red Hat Text" w:cs="Calibri"/>
          <w:color w:val="000000"/>
          <w:sz w:val="22"/>
          <w:szCs w:val="22"/>
        </w:rPr>
        <w:t xml:space="preserve">played Broadway at the Schoenfeld Theatre from March 2024 to December 2024 following a critically acclaimed world premiere engagement at </w:t>
      </w:r>
      <w:r w:rsidRPr="00234CE8">
        <w:rPr>
          <w:rFonts w:ascii="Red Hat Text" w:hAnsi="Red Hat Text" w:cs="Calibri"/>
          <w:color w:val="000000" w:themeColor="text1"/>
          <w:sz w:val="22"/>
          <w:szCs w:val="22"/>
        </w:rPr>
        <w:t>Chicago Shakespeare Theater in the fall of 2022.</w:t>
      </w:r>
    </w:p>
    <w:p w14:paraId="7BE0A5D3" w14:textId="77777777" w:rsidR="00234CE8" w:rsidRDefault="00234CE8" w:rsidP="00C75422">
      <w:pPr>
        <w:jc w:val="both"/>
        <w:rPr>
          <w:rFonts w:ascii="Red Hat Text" w:hAnsi="Red Hat Text" w:cs="Calibri"/>
          <w:color w:val="000000" w:themeColor="text1"/>
          <w:sz w:val="22"/>
          <w:szCs w:val="22"/>
        </w:rPr>
      </w:pPr>
    </w:p>
    <w:p w14:paraId="4266B214" w14:textId="7D78620A" w:rsidR="00C75422" w:rsidRDefault="00234CE8" w:rsidP="00C75422">
      <w:pPr>
        <w:jc w:val="both"/>
        <w:rPr>
          <w:rFonts w:ascii="Red Hat Text" w:hAnsi="Red Hat Text" w:cs="Calibri"/>
          <w:color w:val="000000" w:themeColor="text1"/>
          <w:sz w:val="22"/>
          <w:szCs w:val="22"/>
        </w:rPr>
      </w:pPr>
      <w:r w:rsidRPr="00C75422">
        <w:rPr>
          <w:rFonts w:ascii="Red Hat Text" w:hAnsi="Red Hat Text" w:cs="Red Hat Text"/>
          <w:i/>
          <w:iCs/>
          <w:color w:val="000000" w:themeColor="text1"/>
          <w:sz w:val="22"/>
          <w:szCs w:val="22"/>
        </w:rPr>
        <w:t>THE NOTEBOOK: THE MUSICAL</w:t>
      </w:r>
      <w:r w:rsidRPr="00234CE8">
        <w:rPr>
          <w:rFonts w:ascii="Red Hat Text" w:hAnsi="Red Hat Text" w:cs="Calibri"/>
          <w:i/>
          <w:iCs/>
          <w:color w:val="000000" w:themeColor="text1"/>
          <w:sz w:val="22"/>
          <w:szCs w:val="22"/>
        </w:rPr>
        <w:t xml:space="preserve"> </w:t>
      </w:r>
      <w:r w:rsidR="00C75422" w:rsidRPr="00234CE8">
        <w:rPr>
          <w:rFonts w:ascii="Red Hat Text" w:hAnsi="Red Hat Text" w:cs="Calibri"/>
          <w:color w:val="000000" w:themeColor="text1"/>
          <w:sz w:val="22"/>
          <w:szCs w:val="22"/>
        </w:rPr>
        <w:t xml:space="preserve">features music and lyrics by multi-platinum singer-songwriter Ingrid Michaelson and a book by playwright Bekah Brunstetter (writer and producer on NBC's “This Is Us,” </w:t>
      </w:r>
      <w:r w:rsidR="00C75422" w:rsidRPr="00234CE8">
        <w:rPr>
          <w:rFonts w:ascii="Red Hat Text" w:hAnsi="Red Hat Text" w:cs="Calibri"/>
          <w:i/>
          <w:iCs/>
          <w:color w:val="000000" w:themeColor="text1"/>
          <w:sz w:val="22"/>
          <w:szCs w:val="22"/>
        </w:rPr>
        <w:t>The Cake</w:t>
      </w:r>
      <w:r w:rsidR="00C75422" w:rsidRPr="00234CE8">
        <w:rPr>
          <w:rFonts w:ascii="Red Hat Text" w:hAnsi="Red Hat Text" w:cs="Calibri"/>
          <w:color w:val="000000" w:themeColor="text1"/>
          <w:sz w:val="22"/>
          <w:szCs w:val="22"/>
        </w:rPr>
        <w:t>). The production is directed by Michael Greif (</w:t>
      </w:r>
      <w:r w:rsidR="00C75422" w:rsidRPr="00234CE8">
        <w:rPr>
          <w:rFonts w:ascii="Red Hat Text" w:hAnsi="Red Hat Text" w:cs="Calibri"/>
          <w:i/>
          <w:iCs/>
          <w:color w:val="000000" w:themeColor="text1"/>
          <w:sz w:val="22"/>
          <w:szCs w:val="22"/>
        </w:rPr>
        <w:t>Dear Evan Hansen, Next to Normal, RENT</w:t>
      </w:r>
      <w:r w:rsidR="00C75422" w:rsidRPr="00234CE8">
        <w:rPr>
          <w:rFonts w:ascii="Red Hat Text" w:hAnsi="Red Hat Text" w:cs="Calibri"/>
          <w:color w:val="000000" w:themeColor="text1"/>
          <w:sz w:val="22"/>
          <w:szCs w:val="22"/>
        </w:rPr>
        <w:t>) and Schele Williams (</w:t>
      </w:r>
      <w:r w:rsidR="00C75422" w:rsidRPr="00234CE8">
        <w:rPr>
          <w:rFonts w:ascii="Red Hat Text" w:hAnsi="Red Hat Text" w:cs="Calibri"/>
          <w:i/>
          <w:iCs/>
          <w:color w:val="000000" w:themeColor="text1"/>
          <w:sz w:val="22"/>
          <w:szCs w:val="22"/>
        </w:rPr>
        <w:t>Aida, The Wiz</w:t>
      </w:r>
      <w:r w:rsidR="00C75422" w:rsidRPr="00234CE8">
        <w:rPr>
          <w:rFonts w:ascii="Red Hat Text" w:hAnsi="Red Hat Text" w:cs="Calibri"/>
          <w:color w:val="000000" w:themeColor="text1"/>
          <w:sz w:val="22"/>
          <w:szCs w:val="22"/>
        </w:rPr>
        <w:t xml:space="preserve">), with choreography by Katie Spelman (Associate Choreographer on </w:t>
      </w:r>
      <w:r w:rsidR="00C75422" w:rsidRPr="00234CE8">
        <w:rPr>
          <w:rFonts w:ascii="Red Hat Text" w:hAnsi="Red Hat Text" w:cs="Calibri"/>
          <w:i/>
          <w:iCs/>
          <w:color w:val="000000" w:themeColor="text1"/>
          <w:sz w:val="22"/>
          <w:szCs w:val="22"/>
        </w:rPr>
        <w:t>Moulin Rouge! The Musical</w:t>
      </w:r>
      <w:r w:rsidR="00C75422" w:rsidRPr="00234CE8">
        <w:rPr>
          <w:rFonts w:ascii="Red Hat Text" w:hAnsi="Red Hat Text" w:cs="Calibri"/>
          <w:color w:val="000000" w:themeColor="text1"/>
          <w:sz w:val="22"/>
          <w:szCs w:val="22"/>
        </w:rPr>
        <w:t>).</w:t>
      </w:r>
    </w:p>
    <w:p w14:paraId="61FDBCD2" w14:textId="77777777" w:rsidR="00C75422" w:rsidRPr="00234CE8" w:rsidRDefault="00C75422" w:rsidP="00C75422">
      <w:pPr>
        <w:jc w:val="both"/>
        <w:rPr>
          <w:rFonts w:ascii="Red Hat Text" w:hAnsi="Red Hat Text" w:cs="Calibri"/>
          <w:color w:val="000000" w:themeColor="text1"/>
          <w:sz w:val="22"/>
          <w:szCs w:val="22"/>
        </w:rPr>
      </w:pPr>
      <w:r w:rsidRPr="00234CE8">
        <w:rPr>
          <w:rFonts w:ascii="Red Hat Text" w:hAnsi="Red Hat Text" w:cs="Calibri"/>
          <w:color w:val="000000" w:themeColor="text1"/>
          <w:sz w:val="22"/>
          <w:szCs w:val="22"/>
        </w:rPr>
        <w:lastRenderedPageBreak/>
        <w:t xml:space="preserve">The creative team for the tour includes scenic design by David Zinn and Brett J. Banakis, costume design by Paloma Young, lighting design by Ben Stanton, sound design by Nevin Steinberg, </w:t>
      </w:r>
      <w:r w:rsidRPr="00234CE8">
        <w:rPr>
          <w:rFonts w:ascii="Red Hat Text" w:hAnsi="Red Hat Text" w:cs="Calibri"/>
          <w:color w:val="000000"/>
          <w:sz w:val="22"/>
          <w:szCs w:val="22"/>
        </w:rPr>
        <w:t xml:space="preserve">hair and wig design </w:t>
      </w:r>
      <w:r w:rsidRPr="00234CE8">
        <w:rPr>
          <w:rFonts w:ascii="Red Hat Text" w:hAnsi="Red Hat Text" w:cs="Calibri"/>
          <w:color w:val="000000" w:themeColor="text1"/>
          <w:sz w:val="22"/>
          <w:szCs w:val="22"/>
        </w:rPr>
        <w:t>by Mia Neal, and projection design by Lucy Mackinnon. The production’s music supervisor is Carmel Dean, who also collaborated on arrangements with Ingrid Michaelson and on orchestrations with John Clancy, and the music director is Tina Faye. Casting by The Telsey Office, Patrick Goodwin, CSA.</w:t>
      </w:r>
    </w:p>
    <w:p w14:paraId="5E41B7C1" w14:textId="77777777" w:rsidR="00C75422" w:rsidRPr="00234CE8" w:rsidRDefault="00C75422" w:rsidP="00C75422">
      <w:pPr>
        <w:jc w:val="both"/>
        <w:rPr>
          <w:rFonts w:ascii="Red Hat Text" w:hAnsi="Red Hat Text" w:cs="Calibri"/>
          <w:color w:val="000000" w:themeColor="text1"/>
          <w:sz w:val="22"/>
          <w:szCs w:val="22"/>
        </w:rPr>
      </w:pPr>
    </w:p>
    <w:p w14:paraId="1A333D6F" w14:textId="77777777" w:rsidR="00C75422" w:rsidRPr="00234CE8" w:rsidRDefault="00C75422" w:rsidP="00C75422">
      <w:pPr>
        <w:jc w:val="both"/>
        <w:rPr>
          <w:rFonts w:ascii="Red Hat Text" w:hAnsi="Red Hat Text" w:cs="Calibri"/>
          <w:color w:val="000000"/>
          <w:sz w:val="22"/>
          <w:szCs w:val="22"/>
        </w:rPr>
      </w:pPr>
      <w:r w:rsidRPr="00234CE8">
        <w:rPr>
          <w:rFonts w:ascii="Red Hat Text" w:hAnsi="Red Hat Text" w:cs="Calibri"/>
          <w:color w:val="000000" w:themeColor="text1"/>
          <w:sz w:val="22"/>
          <w:szCs w:val="22"/>
        </w:rPr>
        <w:t xml:space="preserve">The production was recently recognized with </w:t>
      </w:r>
      <w:r w:rsidRPr="00234CE8">
        <w:rPr>
          <w:rFonts w:ascii="Red Hat Text" w:hAnsi="Red Hat Text" w:cs="Calibri"/>
          <w:color w:val="000000"/>
          <w:sz w:val="22"/>
          <w:szCs w:val="22"/>
        </w:rPr>
        <w:t xml:space="preserve">three 2024 Tony Award nominations (Best Book of a Musical, Best Performance by an Actress in a Leading Role in a Musical, Best Performance by an Actor in a Leading Role in a Musical), Drama League Award nominations for Outstanding Production of a Musical, two Distinguished Performance Awards and the Founders Award for Excellence in Directing, Drama Desk Award nominations for Outstanding Featured Performance in a Musical, and an Outer Critics Circle Award nomination for Outstanding Lead Performer in a Broadway Musical. </w:t>
      </w:r>
    </w:p>
    <w:p w14:paraId="420566D6" w14:textId="77777777" w:rsidR="00C75422" w:rsidRPr="00234CE8" w:rsidRDefault="00C75422" w:rsidP="00C75422">
      <w:pPr>
        <w:jc w:val="both"/>
        <w:rPr>
          <w:rFonts w:ascii="Red Hat Text" w:hAnsi="Red Hat Text" w:cs="Calibri"/>
          <w:color w:val="000000"/>
          <w:sz w:val="22"/>
          <w:szCs w:val="22"/>
        </w:rPr>
      </w:pPr>
    </w:p>
    <w:p w14:paraId="6446F78E" w14:textId="3DC9696F" w:rsidR="00C75422" w:rsidRPr="00234CE8" w:rsidRDefault="00C75422" w:rsidP="00C75422">
      <w:pPr>
        <w:jc w:val="both"/>
        <w:rPr>
          <w:rFonts w:ascii="Red Hat Text" w:hAnsi="Red Hat Text" w:cs="Calibri"/>
          <w:color w:val="000000"/>
          <w:sz w:val="22"/>
          <w:szCs w:val="22"/>
        </w:rPr>
      </w:pPr>
      <w:r w:rsidRPr="00234CE8">
        <w:rPr>
          <w:rFonts w:ascii="Red Hat Text" w:hAnsi="Red Hat Text" w:cs="Calibri"/>
          <w:color w:val="000000"/>
          <w:sz w:val="22"/>
          <w:szCs w:val="22"/>
        </w:rPr>
        <w:t>Atlantic Records</w:t>
      </w:r>
      <w:r w:rsidRPr="00234CE8">
        <w:rPr>
          <w:rStyle w:val="apple-converted-space"/>
          <w:rFonts w:ascii="Red Hat Text" w:eastAsiaTheme="majorEastAsia" w:hAnsi="Red Hat Text" w:cs="Calibri"/>
          <w:color w:val="000000"/>
          <w:sz w:val="22"/>
          <w:szCs w:val="22"/>
        </w:rPr>
        <w:t> </w:t>
      </w:r>
      <w:r w:rsidRPr="00234CE8">
        <w:rPr>
          <w:rFonts w:ascii="Red Hat Text" w:hAnsi="Red Hat Text" w:cs="Calibri"/>
          <w:color w:val="000000"/>
          <w:sz w:val="22"/>
          <w:szCs w:val="22"/>
        </w:rPr>
        <w:t>officially released the Grammy-nominated</w:t>
      </w:r>
      <w:r w:rsidRPr="00234CE8">
        <w:rPr>
          <w:rStyle w:val="apple-converted-space"/>
          <w:rFonts w:ascii="Red Hat Text" w:eastAsiaTheme="majorEastAsia" w:hAnsi="Red Hat Text" w:cs="Calibri"/>
          <w:color w:val="000000"/>
          <w:sz w:val="22"/>
          <w:szCs w:val="22"/>
        </w:rPr>
        <w:t> </w:t>
      </w:r>
      <w:r w:rsidRPr="00234CE8">
        <w:rPr>
          <w:rFonts w:ascii="Red Hat Text" w:hAnsi="Red Hat Text" w:cs="Calibri"/>
          <w:i/>
          <w:iCs/>
          <w:color w:val="000000" w:themeColor="text1"/>
          <w:sz w:val="22"/>
          <w:szCs w:val="22"/>
        </w:rPr>
        <w:t>THE NOTEBOOK</w:t>
      </w:r>
      <w:r w:rsidR="005B5615">
        <w:rPr>
          <w:rFonts w:ascii="Red Hat Text" w:hAnsi="Red Hat Text" w:cs="Calibri"/>
          <w:i/>
          <w:iCs/>
          <w:color w:val="000000" w:themeColor="text1"/>
          <w:sz w:val="22"/>
          <w:szCs w:val="22"/>
        </w:rPr>
        <w:t>: THE MUSICAL</w:t>
      </w:r>
      <w:r w:rsidRPr="00234CE8">
        <w:rPr>
          <w:rFonts w:ascii="Red Hat Text" w:hAnsi="Red Hat Text" w:cs="Calibri"/>
          <w:color w:val="000000" w:themeColor="text1"/>
          <w:sz w:val="22"/>
          <w:szCs w:val="22"/>
        </w:rPr>
        <w:t xml:space="preserve"> </w:t>
      </w:r>
      <w:r w:rsidRPr="00234CE8">
        <w:rPr>
          <w:rFonts w:ascii="Red Hat Text" w:hAnsi="Red Hat Text" w:cs="Calibri"/>
          <w:i/>
          <w:iCs/>
          <w:color w:val="000000"/>
          <w:sz w:val="22"/>
          <w:szCs w:val="22"/>
        </w:rPr>
        <w:t>(Original Broadway Cast Recording),</w:t>
      </w:r>
      <w:r w:rsidRPr="00234CE8">
        <w:rPr>
          <w:rFonts w:ascii="Red Hat Text" w:hAnsi="Red Hat Text" w:cs="Calibri"/>
          <w:color w:val="000000"/>
          <w:sz w:val="22"/>
          <w:szCs w:val="22"/>
        </w:rPr>
        <w:t xml:space="preserve"> with a </w:t>
      </w:r>
      <w:r w:rsidRPr="00234CE8">
        <w:rPr>
          <w:rFonts w:ascii="Red Hat Text" w:hAnsi="Red Hat Text" w:cs="Calibri"/>
          <w:color w:val="000000" w:themeColor="text1"/>
          <w:sz w:val="22"/>
          <w:szCs w:val="22"/>
        </w:rPr>
        <w:t>score</w:t>
      </w:r>
      <w:r w:rsidRPr="00234CE8">
        <w:rPr>
          <w:rStyle w:val="apple-converted-space"/>
          <w:rFonts w:ascii="Red Hat Text" w:eastAsiaTheme="majorEastAsia" w:hAnsi="Red Hat Text" w:cs="Calibri"/>
          <w:color w:val="000000" w:themeColor="text1"/>
          <w:sz w:val="22"/>
          <w:szCs w:val="22"/>
        </w:rPr>
        <w:t> </w:t>
      </w:r>
      <w:r w:rsidRPr="00234CE8">
        <w:rPr>
          <w:rFonts w:ascii="Red Hat Text" w:hAnsi="Red Hat Text" w:cs="Calibri"/>
          <w:color w:val="000000" w:themeColor="text1"/>
          <w:sz w:val="22"/>
          <w:szCs w:val="22"/>
        </w:rPr>
        <w:t>that</w:t>
      </w:r>
      <w:r w:rsidRPr="00234CE8">
        <w:rPr>
          <w:rStyle w:val="apple-converted-space"/>
          <w:rFonts w:ascii="Red Hat Text" w:eastAsiaTheme="majorEastAsia" w:hAnsi="Red Hat Text" w:cs="Calibri"/>
          <w:color w:val="000000" w:themeColor="text1"/>
          <w:sz w:val="22"/>
          <w:szCs w:val="22"/>
        </w:rPr>
        <w:t> </w:t>
      </w:r>
      <w:r w:rsidRPr="00234CE8">
        <w:rPr>
          <w:rFonts w:ascii="Red Hat Text" w:hAnsi="Red Hat Text" w:cs="Calibri"/>
          <w:i/>
          <w:iCs/>
          <w:color w:val="000000" w:themeColor="text1"/>
          <w:sz w:val="22"/>
          <w:szCs w:val="22"/>
        </w:rPr>
        <w:t>Vanity Fair</w:t>
      </w:r>
      <w:r w:rsidRPr="00234CE8">
        <w:rPr>
          <w:rStyle w:val="apple-converted-space"/>
          <w:rFonts w:ascii="Red Hat Text" w:eastAsiaTheme="majorEastAsia" w:hAnsi="Red Hat Text" w:cs="Calibri"/>
          <w:i/>
          <w:iCs/>
          <w:color w:val="000000" w:themeColor="text1"/>
          <w:sz w:val="22"/>
          <w:szCs w:val="22"/>
        </w:rPr>
        <w:t> </w:t>
      </w:r>
      <w:r w:rsidRPr="00234CE8">
        <w:rPr>
          <w:rFonts w:ascii="Red Hat Text" w:hAnsi="Red Hat Text" w:cs="Calibri"/>
          <w:color w:val="000000" w:themeColor="text1"/>
          <w:sz w:val="22"/>
          <w:szCs w:val="22"/>
        </w:rPr>
        <w:t>calls “strikingly beautiful”</w:t>
      </w:r>
      <w:r w:rsidRPr="00234CE8">
        <w:rPr>
          <w:rStyle w:val="apple-converted-space"/>
          <w:rFonts w:ascii="Red Hat Text" w:eastAsiaTheme="majorEastAsia" w:hAnsi="Red Hat Text" w:cs="Calibri"/>
          <w:color w:val="000000" w:themeColor="text1"/>
          <w:sz w:val="22"/>
          <w:szCs w:val="22"/>
        </w:rPr>
        <w:t> </w:t>
      </w:r>
      <w:r w:rsidRPr="00234CE8">
        <w:rPr>
          <w:rFonts w:ascii="Red Hat Text" w:hAnsi="Red Hat Text" w:cs="Calibri"/>
          <w:color w:val="000000" w:themeColor="text1"/>
          <w:sz w:val="22"/>
          <w:szCs w:val="22"/>
        </w:rPr>
        <w:t xml:space="preserve">by </w:t>
      </w:r>
      <w:r w:rsidRPr="00234CE8">
        <w:rPr>
          <w:rFonts w:ascii="Red Hat Text" w:hAnsi="Red Hat Text" w:cs="Calibri"/>
          <w:color w:val="000000"/>
          <w:sz w:val="22"/>
          <w:szCs w:val="22"/>
        </w:rPr>
        <w:t>multiplatinum singer-songwriter</w:t>
      </w:r>
      <w:r w:rsidRPr="00234CE8">
        <w:rPr>
          <w:rStyle w:val="apple-converted-space"/>
          <w:rFonts w:ascii="Red Hat Text" w:eastAsiaTheme="majorEastAsia" w:hAnsi="Red Hat Text" w:cs="Calibri"/>
          <w:color w:val="000000"/>
          <w:sz w:val="22"/>
          <w:szCs w:val="22"/>
        </w:rPr>
        <w:t> </w:t>
      </w:r>
      <w:r w:rsidRPr="00234CE8">
        <w:rPr>
          <w:rFonts w:ascii="Red Hat Text" w:hAnsi="Red Hat Text" w:cs="Calibri"/>
          <w:color w:val="000000"/>
          <w:sz w:val="22"/>
          <w:szCs w:val="22"/>
        </w:rPr>
        <w:t>Ingrid Michaelson, available</w:t>
      </w:r>
      <w:r w:rsidRPr="00234CE8">
        <w:rPr>
          <w:rStyle w:val="apple-converted-space"/>
          <w:rFonts w:ascii="Red Hat Text" w:eastAsiaTheme="majorEastAsia" w:hAnsi="Red Hat Text" w:cs="Calibri"/>
          <w:color w:val="000000"/>
          <w:sz w:val="22"/>
          <w:szCs w:val="22"/>
        </w:rPr>
        <w:t> </w:t>
      </w:r>
      <w:hyperlink r:id="rId17" w:tooltip="https://urldefense.proofpoint.com/v2/url?u=https-3A__thenotebook.lnk.to_OBCR&amp;d=DwMFaQ&amp;c=euGZstcaTDllvimEN8b7jXrwqOf-v5A_CdpgnVfiiMM&amp;r=qArDTjqRGw3CruVg8dDSV-_bjg5XcN55_Y-z0CYGbOI&amp;m=3mFbVOwXPG-GjoReWtxuaDjH7oSRTuR1mFmlz8v5E_lcxPVCjZ2x8nzNErKNwCdm&amp;s=K3hlmJHobAKz1" w:history="1">
        <w:r w:rsidRPr="00234CE8">
          <w:rPr>
            <w:rStyle w:val="Hyperlink"/>
            <w:rFonts w:ascii="Red Hat Text" w:eastAsiaTheme="majorEastAsia" w:hAnsi="Red Hat Text" w:cs="Calibri"/>
            <w:color w:val="1155CC"/>
            <w:sz w:val="22"/>
            <w:szCs w:val="22"/>
          </w:rPr>
          <w:t>HERE</w:t>
        </w:r>
      </w:hyperlink>
      <w:r w:rsidRPr="00234CE8">
        <w:rPr>
          <w:rFonts w:ascii="Red Hat Text" w:hAnsi="Red Hat Text" w:cs="Calibri"/>
          <w:color w:val="000000"/>
          <w:sz w:val="22"/>
          <w:szCs w:val="22"/>
        </w:rPr>
        <w:t xml:space="preserve">. </w:t>
      </w:r>
    </w:p>
    <w:p w14:paraId="1193FE4C" w14:textId="77777777" w:rsidR="00C75422" w:rsidRPr="00234CE8" w:rsidRDefault="00C75422" w:rsidP="00C75422">
      <w:pPr>
        <w:jc w:val="both"/>
        <w:rPr>
          <w:rFonts w:ascii="Red Hat Text" w:hAnsi="Red Hat Text" w:cs="Calibri"/>
          <w:color w:val="000000"/>
          <w:sz w:val="22"/>
          <w:szCs w:val="22"/>
        </w:rPr>
      </w:pPr>
    </w:p>
    <w:p w14:paraId="758F58D0" w14:textId="5CFA65A0" w:rsidR="00C75422" w:rsidRPr="00234CE8" w:rsidRDefault="00C75422" w:rsidP="00C75422">
      <w:pPr>
        <w:jc w:val="both"/>
        <w:rPr>
          <w:rFonts w:ascii="Red Hat Text" w:hAnsi="Red Hat Text" w:cs="Calibri"/>
          <w:color w:val="000000"/>
          <w:sz w:val="22"/>
          <w:szCs w:val="22"/>
        </w:rPr>
      </w:pPr>
      <w:r w:rsidRPr="00234CE8">
        <w:rPr>
          <w:rFonts w:ascii="Red Hat Text" w:hAnsi="Red Hat Text" w:cs="Calibri"/>
          <w:color w:val="000000" w:themeColor="text1"/>
          <w:sz w:val="22"/>
          <w:szCs w:val="22"/>
        </w:rPr>
        <w:t>Following its release,</w:t>
      </w:r>
      <w:r w:rsidRPr="00234CE8">
        <w:rPr>
          <w:rFonts w:ascii="Red Hat Text" w:hAnsi="Red Hat Text" w:cs="Calibri"/>
          <w:i/>
          <w:iCs/>
          <w:color w:val="000000" w:themeColor="text1"/>
          <w:sz w:val="22"/>
          <w:szCs w:val="22"/>
        </w:rPr>
        <w:t xml:space="preserve"> THE NOTEBOOK</w:t>
      </w:r>
      <w:r w:rsidR="005B5615">
        <w:rPr>
          <w:rFonts w:ascii="Red Hat Text" w:hAnsi="Red Hat Text" w:cs="Calibri"/>
          <w:i/>
          <w:iCs/>
          <w:color w:val="000000" w:themeColor="text1"/>
          <w:sz w:val="22"/>
          <w:szCs w:val="22"/>
        </w:rPr>
        <w:t>: THE MUSICAL</w:t>
      </w:r>
      <w:r w:rsidRPr="00234CE8">
        <w:rPr>
          <w:rFonts w:ascii="Red Hat Text" w:hAnsi="Red Hat Text" w:cs="Calibri"/>
          <w:color w:val="000000" w:themeColor="text1"/>
          <w:sz w:val="22"/>
          <w:szCs w:val="22"/>
        </w:rPr>
        <w:t xml:space="preserve"> </w:t>
      </w:r>
      <w:r w:rsidRPr="00234CE8">
        <w:rPr>
          <w:rFonts w:ascii="Red Hat Text" w:hAnsi="Red Hat Text" w:cs="Calibri"/>
          <w:i/>
          <w:iCs/>
          <w:color w:val="000000" w:themeColor="text1"/>
          <w:sz w:val="22"/>
          <w:szCs w:val="22"/>
        </w:rPr>
        <w:t>(Original Broadway Cast Recording)</w:t>
      </w:r>
      <w:r w:rsidRPr="00234CE8">
        <w:rPr>
          <w:i/>
          <w:iCs/>
          <w:color w:val="000000" w:themeColor="text1"/>
          <w:sz w:val="22"/>
          <w:szCs w:val="22"/>
        </w:rPr>
        <w:t> </w:t>
      </w:r>
      <w:r w:rsidRPr="00234CE8">
        <w:rPr>
          <w:rFonts w:ascii="Red Hat Text" w:hAnsi="Red Hat Text" w:cs="Calibri"/>
          <w:color w:val="000000" w:themeColor="text1"/>
          <w:sz w:val="22"/>
          <w:szCs w:val="22"/>
        </w:rPr>
        <w:t xml:space="preserve">debuted at #1 on the Top Broadway chart in Music Connect, with breakout single “My Days” now surpassing 9 million streams on Spotify alone. </w:t>
      </w:r>
    </w:p>
    <w:p w14:paraId="2F1B6DCC" w14:textId="77777777" w:rsidR="00673BF6" w:rsidRDefault="00673BF6" w:rsidP="00673BF6">
      <w:pPr>
        <w:pStyle w:val="Disclaimer"/>
        <w:rPr>
          <w:rFonts w:ascii="Red Hat Text" w:hAnsi="Red Hat Text" w:cs="Red Hat Text"/>
          <w:szCs w:val="20"/>
        </w:rPr>
      </w:pPr>
    </w:p>
    <w:p w14:paraId="4A4FFDAE" w14:textId="77777777" w:rsidR="00673BF6" w:rsidRDefault="00673BF6" w:rsidP="00673BF6">
      <w:pPr>
        <w:pStyle w:val="Disclaimer"/>
        <w:rPr>
          <w:rFonts w:ascii="Red Hat Text" w:hAnsi="Red Hat Text" w:cs="Red Hat Text"/>
          <w:szCs w:val="20"/>
        </w:rPr>
      </w:pPr>
    </w:p>
    <w:p w14:paraId="79C3DC7E" w14:textId="77777777" w:rsidR="00673BF6" w:rsidRPr="00545615" w:rsidRDefault="00673BF6" w:rsidP="00673BF6">
      <w:pPr>
        <w:jc w:val="both"/>
        <w:rPr>
          <w:rFonts w:ascii="Red Hat Text" w:eastAsiaTheme="minorEastAsia" w:hAnsi="Red Hat Text" w:cs="Red Hat Text"/>
          <w:sz w:val="20"/>
          <w:szCs w:val="20"/>
        </w:rPr>
      </w:pPr>
      <w:r w:rsidRPr="08B49F65">
        <w:rPr>
          <w:rFonts w:ascii="Red Hat Text" w:eastAsiaTheme="minorEastAsia" w:hAnsi="Red Hat Text" w:cs="Red Hat Text"/>
          <w:sz w:val="20"/>
          <w:szCs w:val="20"/>
        </w:rPr>
        <w:t>*All programs, artists, ticket prices, availability, dates and times are subject to change without notice. Ticket prices include fees. Visit ArshtCenter.org for up-to-date information.</w:t>
      </w:r>
    </w:p>
    <w:p w14:paraId="69EEB745" w14:textId="77777777" w:rsidR="00673BF6" w:rsidRPr="00545615" w:rsidRDefault="00673BF6" w:rsidP="00673BF6">
      <w:pPr>
        <w:jc w:val="both"/>
        <w:rPr>
          <w:rFonts w:ascii="Red Hat Text" w:eastAsiaTheme="minorHAnsi" w:hAnsi="Red Hat Text" w:cs="Red Hat Text"/>
          <w:i/>
          <w:iCs/>
          <w:sz w:val="20"/>
          <w:szCs w:val="20"/>
        </w:rPr>
      </w:pPr>
    </w:p>
    <w:p w14:paraId="05F9C8AF" w14:textId="77777777" w:rsidR="00673BF6" w:rsidRDefault="00673BF6" w:rsidP="00673BF6">
      <w:pPr>
        <w:jc w:val="both"/>
        <w:rPr>
          <w:rFonts w:ascii="Red Hat Text" w:eastAsiaTheme="minorEastAsia" w:hAnsi="Red Hat Text" w:cs="Red Hat Text"/>
          <w:i/>
          <w:iCs/>
          <w:sz w:val="20"/>
          <w:szCs w:val="20"/>
        </w:rPr>
      </w:pPr>
      <w:r w:rsidRPr="312667DE">
        <w:rPr>
          <w:rFonts w:ascii="Red Hat Text" w:eastAsiaTheme="minorEastAsia" w:hAnsi="Red Hat Text" w:cs="Red Hat Text"/>
          <w:i/>
          <w:iCs/>
          <w:sz w:val="20"/>
          <w:szCs w:val="20"/>
        </w:rPr>
        <w:t xml:space="preserve">Adrienne Arsht Center for the Performing Arts of Miami-Dade County is made possible by the public support of the Miami-Dade County Mayor and the Board of County Commissioners, the Miami-Dade County Department of Cultural Affairs and the Cultural Affairs Council, the Miami-Dade County Tourist Development Council and the City of Miami Omni Community Redevelopment Agency, and the state of Florida through the Division of Arts and Culture and the National Endowment for the Arts. The Adrienne Arsht Center also receives generous support from individuals, corporations and local, state and national foundations.  </w:t>
      </w:r>
    </w:p>
    <w:p w14:paraId="5A94834A" w14:textId="77777777" w:rsidR="00673BF6" w:rsidRPr="00545615" w:rsidRDefault="00673BF6" w:rsidP="00673BF6">
      <w:pPr>
        <w:jc w:val="both"/>
        <w:rPr>
          <w:rFonts w:ascii="Red Hat Text" w:eastAsiaTheme="minorHAnsi" w:hAnsi="Red Hat Text" w:cs="Red Hat Text"/>
          <w:i/>
          <w:iCs/>
          <w:sz w:val="20"/>
          <w:szCs w:val="20"/>
        </w:rPr>
      </w:pPr>
    </w:p>
    <w:p w14:paraId="0E7DA40C" w14:textId="77777777" w:rsidR="00673BF6" w:rsidRPr="00545615" w:rsidRDefault="00673BF6" w:rsidP="00673BF6">
      <w:pPr>
        <w:jc w:val="center"/>
        <w:rPr>
          <w:rFonts w:ascii="Red Hat Text" w:eastAsiaTheme="minorHAnsi" w:hAnsi="Red Hat Text" w:cs="Red Hat Text"/>
          <w:sz w:val="20"/>
          <w:szCs w:val="20"/>
        </w:rPr>
      </w:pPr>
      <w:r w:rsidRPr="00545615">
        <w:rPr>
          <w:rFonts w:ascii="Red Hat Text" w:eastAsiaTheme="minorHAnsi" w:hAnsi="Red Hat Text" w:cs="Red Hat Text"/>
          <w:sz w:val="20"/>
          <w:szCs w:val="20"/>
        </w:rPr>
        <w:t>###</w:t>
      </w:r>
    </w:p>
    <w:p w14:paraId="050B24FF" w14:textId="77777777" w:rsidR="00673BF6" w:rsidRPr="00545615" w:rsidRDefault="00673BF6" w:rsidP="00673BF6">
      <w:pPr>
        <w:jc w:val="both"/>
        <w:rPr>
          <w:rFonts w:ascii="Red Hat Text" w:eastAsiaTheme="minorHAnsi" w:hAnsi="Red Hat Text" w:cs="Red Hat Text"/>
          <w:b/>
          <w:bCs/>
          <w:sz w:val="20"/>
          <w:szCs w:val="20"/>
        </w:rPr>
      </w:pPr>
    </w:p>
    <w:p w14:paraId="17970CCD" w14:textId="77777777" w:rsidR="00673BF6" w:rsidRPr="00545615" w:rsidRDefault="00673BF6" w:rsidP="00673BF6">
      <w:pPr>
        <w:jc w:val="both"/>
        <w:rPr>
          <w:rFonts w:ascii="Red Hat Text" w:eastAsiaTheme="minorHAnsi" w:hAnsi="Red Hat Text" w:cs="Red Hat Text"/>
          <w:b/>
          <w:bCs/>
          <w:sz w:val="20"/>
          <w:szCs w:val="20"/>
          <w:u w:val="single"/>
        </w:rPr>
      </w:pPr>
      <w:r w:rsidRPr="00545615">
        <w:rPr>
          <w:rFonts w:ascii="Red Hat Text" w:eastAsiaTheme="minorHAnsi" w:hAnsi="Red Hat Text" w:cs="Red Hat Text"/>
          <w:b/>
          <w:bCs/>
          <w:sz w:val="20"/>
          <w:szCs w:val="20"/>
          <w:u w:val="single"/>
        </w:rPr>
        <w:t xml:space="preserve">About the Adrienne Arsht Center for the Performing Arts of Miami-Dade County </w:t>
      </w:r>
    </w:p>
    <w:p w14:paraId="18D2D6DD" w14:textId="77777777" w:rsidR="00673BF6" w:rsidRDefault="00673BF6" w:rsidP="00673BF6">
      <w:pPr>
        <w:jc w:val="both"/>
        <w:rPr>
          <w:rFonts w:ascii="Red Hat Text" w:eastAsiaTheme="minorHAnsi" w:hAnsi="Red Hat Text" w:cs="Red Hat Text"/>
          <w:sz w:val="20"/>
          <w:szCs w:val="20"/>
        </w:rPr>
      </w:pPr>
      <w:r w:rsidRPr="00B649E0">
        <w:rPr>
          <w:rFonts w:ascii="Red Hat Text" w:eastAsiaTheme="minorHAnsi" w:hAnsi="Red Hat Text" w:cs="Red Hat Text"/>
          <w:sz w:val="20"/>
          <w:szCs w:val="20"/>
        </w:rPr>
        <w:t>Since opening in 2006 in the heart of downtown, the Arsht proudly serves as the cultural pulse of Miami – the heart of magical live arts experiences that spark the imagination and connect people to one another. Whether on our stages or in your neighborhood, the Arsht is alive year-round with international artists, innovative programming from </w:t>
      </w:r>
      <w:hyperlink r:id="rId18" w:tgtFrame="_blank" w:tooltip="Original URL: https://www.arshtcenter.org/about-us/resident-companies/. Click or tap if you trust this link." w:history="1">
        <w:r w:rsidRPr="00B649E0">
          <w:rPr>
            <w:rStyle w:val="Hyperlink"/>
            <w:rFonts w:ascii="Red Hat Text" w:eastAsiaTheme="minorHAnsi" w:hAnsi="Red Hat Text" w:cs="Red Hat Text"/>
            <w:sz w:val="20"/>
            <w:szCs w:val="20"/>
          </w:rPr>
          <w:t>resident companies</w:t>
        </w:r>
      </w:hyperlink>
      <w:r w:rsidRPr="00B649E0">
        <w:rPr>
          <w:rFonts w:ascii="Red Hat Text" w:eastAsiaTheme="minorHAnsi" w:hAnsi="Red Hat Text" w:cs="Red Hat Text"/>
          <w:sz w:val="20"/>
          <w:szCs w:val="20"/>
        </w:rPr>
        <w:t xml:space="preserve"> and local arts partners, free community events that </w:t>
      </w:r>
      <w:r w:rsidRPr="00B649E0">
        <w:rPr>
          <w:rFonts w:ascii="Red Hat Text" w:eastAsiaTheme="minorHAnsi" w:hAnsi="Red Hat Text" w:cs="Red Hat Text"/>
          <w:sz w:val="20"/>
          <w:szCs w:val="20"/>
        </w:rPr>
        <w:lastRenderedPageBreak/>
        <w:t>reflect Miami’s unique identity and more than 100 culturally diverse and impactful learning experiences for 80,000 children every year.</w:t>
      </w:r>
    </w:p>
    <w:p w14:paraId="6B898D36" w14:textId="77777777" w:rsidR="00673BF6" w:rsidRPr="00B649E0" w:rsidRDefault="00673BF6" w:rsidP="00673BF6">
      <w:pPr>
        <w:jc w:val="both"/>
        <w:rPr>
          <w:rFonts w:ascii="Red Hat Text" w:eastAsiaTheme="minorHAnsi" w:hAnsi="Red Hat Text" w:cs="Red Hat Text"/>
          <w:sz w:val="20"/>
          <w:szCs w:val="20"/>
        </w:rPr>
      </w:pPr>
    </w:p>
    <w:p w14:paraId="16FB41E9" w14:textId="77777777" w:rsidR="00673BF6" w:rsidRPr="00B649E0" w:rsidRDefault="00673BF6" w:rsidP="00673BF6">
      <w:pPr>
        <w:jc w:val="both"/>
        <w:rPr>
          <w:rFonts w:ascii="Red Hat Text" w:eastAsiaTheme="minorHAnsi" w:hAnsi="Red Hat Text" w:cs="Red Hat Text"/>
          <w:sz w:val="20"/>
          <w:szCs w:val="20"/>
        </w:rPr>
      </w:pPr>
      <w:r w:rsidRPr="00B649E0">
        <w:rPr>
          <w:rFonts w:ascii="Red Hat Text" w:eastAsiaTheme="minorHAnsi" w:hAnsi="Red Hat Text" w:cs="Red Hat Text"/>
          <w:sz w:val="20"/>
          <w:szCs w:val="20"/>
        </w:rPr>
        <w:t>The Arsht, a 501(c)(3) non-profit organization, has been recognized as a leader in the Miami’s cultural transformation, producing more than 400 annual events that generate 11,500 local jobs and $125 million in economic impact. The Arsht is home to a robust series of touring Broadway musicals, star-studded jazz and classical music concerts curated for South Florida, an award-winning Miami-based theater program and numerous historic and televised events. Free annual Arsht events, such as Gospel Fest Miami, Art + Mind Day, Heritage Fest and our LGBTQ+ Pride celebration bring together people from all corners of our community. For more information, visit </w:t>
      </w:r>
      <w:hyperlink r:id="rId19" w:tgtFrame="_blank" w:tooltip="Original URL: http://www.arshtcenter.org/. Click or tap if you trust this link." w:history="1">
        <w:r w:rsidRPr="00B649E0">
          <w:rPr>
            <w:rStyle w:val="Hyperlink"/>
            <w:rFonts w:ascii="Red Hat Text" w:eastAsiaTheme="minorHAnsi" w:hAnsi="Red Hat Text" w:cs="Red Hat Text"/>
            <w:sz w:val="20"/>
            <w:szCs w:val="20"/>
          </w:rPr>
          <w:t>ArshtCenter.org</w:t>
        </w:r>
      </w:hyperlink>
      <w:r w:rsidRPr="00B649E0">
        <w:rPr>
          <w:rFonts w:ascii="Red Hat Text" w:eastAsiaTheme="minorHAnsi" w:hAnsi="Red Hat Text" w:cs="Red Hat Text"/>
          <w:sz w:val="20"/>
          <w:szCs w:val="20"/>
        </w:rPr>
        <w:t>.</w:t>
      </w:r>
    </w:p>
    <w:p w14:paraId="401C53B2" w14:textId="77777777" w:rsidR="00673BF6" w:rsidRDefault="00673BF6" w:rsidP="00673BF6">
      <w:pPr>
        <w:jc w:val="both"/>
        <w:rPr>
          <w:rFonts w:ascii="Red Hat Text" w:hAnsi="Red Hat Text"/>
          <w:sz w:val="20"/>
          <w:szCs w:val="20"/>
        </w:rPr>
      </w:pPr>
    </w:p>
    <w:p w14:paraId="19C3BB84" w14:textId="77777777" w:rsidR="00673BF6" w:rsidRPr="008E25D4" w:rsidRDefault="00673BF6" w:rsidP="00673BF6">
      <w:pPr>
        <w:jc w:val="both"/>
        <w:rPr>
          <w:rFonts w:ascii="Red Hat Text" w:hAnsi="Red Hat Text"/>
          <w:sz w:val="20"/>
          <w:szCs w:val="20"/>
        </w:rPr>
      </w:pPr>
      <w:r w:rsidRPr="008E25D4">
        <w:rPr>
          <w:rFonts w:ascii="Red Hat Text" w:hAnsi="Red Hat Text"/>
          <w:sz w:val="20"/>
          <w:szCs w:val="20"/>
        </w:rPr>
        <w:t>The </w:t>
      </w:r>
      <w:r w:rsidRPr="008E25D4">
        <w:rPr>
          <w:rFonts w:ascii="Red Hat Text" w:hAnsi="Red Hat Text"/>
          <w:b/>
          <w:bCs/>
          <w:sz w:val="20"/>
          <w:szCs w:val="20"/>
        </w:rPr>
        <w:t>John Gore Organization</w:t>
      </w:r>
      <w:r w:rsidRPr="008E25D4">
        <w:rPr>
          <w:rFonts w:ascii="Red Hat Text" w:hAnsi="Red Hat Text"/>
          <w:sz w:val="20"/>
          <w:szCs w:val="20"/>
        </w:rPr>
        <w:t> is a leading presenter, distributor, and marketer of Broadway theater worldwide. Under the leadership of 25-time Tony-winner and owner John Gore, its family of companies includes Broadway Across America, Broadway.com, The Broadway Channel, BroadwayBox.com, Group Sales Box Office and Broadway Brands. The company presents shows in over 45 cities across North America as well as on Broadway, Off-Broadway, London’s West End, Japan, and China. It has won Tony Awards in every producing category as well as numerous other Drama League, Drama Desk, and Olivier Awards. The John Gore Organization is committed to supporting theater access and education programs that introduce Broadway to the next generation of audiences and theater professionals.</w:t>
      </w:r>
    </w:p>
    <w:p w14:paraId="04FD875B" w14:textId="77777777" w:rsidR="00673BF6" w:rsidRPr="008E25D4" w:rsidRDefault="00673BF6" w:rsidP="00673BF6">
      <w:pPr>
        <w:jc w:val="both"/>
        <w:rPr>
          <w:rFonts w:ascii="Red Hat Text" w:hAnsi="Red Hat Text"/>
          <w:sz w:val="20"/>
          <w:szCs w:val="20"/>
        </w:rPr>
      </w:pPr>
    </w:p>
    <w:p w14:paraId="0D3E5DB7" w14:textId="77777777" w:rsidR="00673BF6" w:rsidRPr="008E25D4" w:rsidRDefault="00673BF6" w:rsidP="00673BF6">
      <w:pPr>
        <w:jc w:val="both"/>
        <w:rPr>
          <w:rFonts w:ascii="Red Hat Text" w:hAnsi="Red Hat Text"/>
          <w:sz w:val="20"/>
          <w:szCs w:val="20"/>
        </w:rPr>
      </w:pPr>
      <w:r w:rsidRPr="008E25D4">
        <w:rPr>
          <w:rFonts w:ascii="Red Hat Text" w:hAnsi="Red Hat Text"/>
          <w:b/>
          <w:bCs/>
          <w:sz w:val="20"/>
          <w:szCs w:val="20"/>
        </w:rPr>
        <w:t>Broadway Across America </w:t>
      </w:r>
      <w:r w:rsidRPr="008E25D4">
        <w:rPr>
          <w:rFonts w:ascii="Red Hat Text" w:hAnsi="Red Hat Text"/>
          <w:sz w:val="20"/>
          <w:szCs w:val="20"/>
        </w:rPr>
        <w:t>(BAA) is part of the John Gore Organization family of companies, which includes Broadway.com, The Broadway Channel, BroadwayBox.com, Group Sales Box Office, and Broadway Brands. Led by 25-time Tony Award winner John Gore (Owner &amp; CEO), Broadway Across America pioneered the Broadway subscription touring model and is a leading presenter of the first-class productions across more than 45 North American markets. Since inception, Broadway Across America has produced and/or invested in hundreds of Broadway, touring Broadway, and international productions that have won countless Tony awards and introduced millions of fans to the power of live theater.  </w:t>
      </w:r>
    </w:p>
    <w:bookmarkEnd w:id="0"/>
    <w:bookmarkEnd w:id="1"/>
    <w:p w14:paraId="2C9DFD0A" w14:textId="77777777" w:rsidR="00673BF6" w:rsidRDefault="00673BF6" w:rsidP="00673BF6"/>
    <w:p w14:paraId="3C32A74E" w14:textId="77777777" w:rsidR="00673BF6" w:rsidRPr="00673BF6" w:rsidRDefault="00673BF6" w:rsidP="00673BF6">
      <w:pPr>
        <w:jc w:val="center"/>
      </w:pPr>
    </w:p>
    <w:sectPr w:rsidR="00673BF6" w:rsidRPr="00673BF6">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0A499" w14:textId="77777777" w:rsidR="00673BF6" w:rsidRDefault="00673BF6" w:rsidP="00673BF6">
      <w:r>
        <w:separator/>
      </w:r>
    </w:p>
  </w:endnote>
  <w:endnote w:type="continuationSeparator" w:id="0">
    <w:p w14:paraId="556E97FC" w14:textId="77777777" w:rsidR="00673BF6" w:rsidRDefault="00673BF6" w:rsidP="0067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ed Hat Text">
    <w:panose1 w:val="02010503040201060303"/>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498C2" w14:textId="77777777" w:rsidR="00673BF6" w:rsidRDefault="00673BF6" w:rsidP="00673BF6">
      <w:r>
        <w:separator/>
      </w:r>
    </w:p>
  </w:footnote>
  <w:footnote w:type="continuationSeparator" w:id="0">
    <w:p w14:paraId="3E15497A" w14:textId="77777777" w:rsidR="00673BF6" w:rsidRDefault="00673BF6" w:rsidP="00673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025A" w14:textId="77777777" w:rsidR="00673BF6" w:rsidRDefault="00673BF6" w:rsidP="00673BF6">
    <w:pPr>
      <w:pStyle w:val="Header"/>
    </w:pPr>
    <w:bookmarkStart w:id="2" w:name="_Hlk205992084"/>
    <w:bookmarkStart w:id="3" w:name="_Hlk205992085"/>
    <w:bookmarkStart w:id="4" w:name="_Hlk205992086"/>
    <w:bookmarkStart w:id="5" w:name="_Hlk205992087"/>
    <w:bookmarkStart w:id="6" w:name="_Hlk213406174"/>
    <w:bookmarkStart w:id="7" w:name="_Hlk213406175"/>
    <w:bookmarkStart w:id="8" w:name="_Hlk213406176"/>
    <w:bookmarkStart w:id="9" w:name="_Hlk213406177"/>
    <w:r>
      <w:rPr>
        <w:noProof/>
      </w:rPr>
      <w:drawing>
        <wp:inline distT="0" distB="0" distL="0" distR="0" wp14:anchorId="292572F5" wp14:editId="1CB7E68A">
          <wp:extent cx="1870077" cy="563584"/>
          <wp:effectExtent l="0" t="0" r="0" b="8255"/>
          <wp:docPr id="902333771" name="Picture 90233377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33771" name="Picture 902333771"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6607" cy="586648"/>
                  </a:xfrm>
                  <a:prstGeom prst="rect">
                    <a:avLst/>
                  </a:prstGeom>
                </pic:spPr>
              </pic:pic>
            </a:graphicData>
          </a:graphic>
        </wp:inline>
      </w:drawing>
    </w:r>
    <w:bookmarkEnd w:id="2"/>
    <w:bookmarkEnd w:id="3"/>
    <w:bookmarkEnd w:id="4"/>
    <w:bookmarkEnd w:id="5"/>
  </w:p>
  <w:bookmarkEnd w:id="6"/>
  <w:bookmarkEnd w:id="7"/>
  <w:bookmarkEnd w:id="8"/>
  <w:bookmarkEnd w:id="9"/>
  <w:p w14:paraId="46141BB5" w14:textId="1CDA9D7C" w:rsidR="00673BF6" w:rsidRDefault="00673BF6">
    <w:pPr>
      <w:pStyle w:val="Header"/>
    </w:pPr>
  </w:p>
  <w:p w14:paraId="4C26830E" w14:textId="77777777" w:rsidR="00673BF6" w:rsidRPr="00673BF6" w:rsidRDefault="00673BF6">
    <w:pPr>
      <w:pStyle w:val="Header"/>
      <w:rPr>
        <w:rFonts w:ascii="Red Hat Text" w:hAnsi="Red Hat Text"/>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BF6"/>
    <w:rsid w:val="001C7E37"/>
    <w:rsid w:val="00215DF4"/>
    <w:rsid w:val="00234CE8"/>
    <w:rsid w:val="003929C1"/>
    <w:rsid w:val="00497973"/>
    <w:rsid w:val="005B5615"/>
    <w:rsid w:val="00673BF6"/>
    <w:rsid w:val="007412A0"/>
    <w:rsid w:val="00982250"/>
    <w:rsid w:val="009E341D"/>
    <w:rsid w:val="00BE5023"/>
    <w:rsid w:val="00BF403E"/>
    <w:rsid w:val="00C75422"/>
    <w:rsid w:val="00CE4A55"/>
    <w:rsid w:val="00E653C4"/>
    <w:rsid w:val="00EF57E5"/>
    <w:rsid w:val="00FF7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28B62"/>
  <w15:chartTrackingRefBased/>
  <w15:docId w15:val="{CE845B5A-A4A9-4DCB-B4EE-EB471760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BF6"/>
    <w:pPr>
      <w:spacing w:after="0" w:line="240" w:lineRule="auto"/>
    </w:pPr>
    <w:rPr>
      <w:rFonts w:ascii="Times New Roman" w:eastAsia="Times New Roman" w:hAnsi="Times New Roman" w:cs="Times New Roman"/>
      <w:kern w:val="0"/>
    </w:rPr>
  </w:style>
  <w:style w:type="paragraph" w:styleId="Heading1">
    <w:name w:val="heading 1"/>
    <w:basedOn w:val="Normal"/>
    <w:next w:val="Normal"/>
    <w:link w:val="Heading1Char"/>
    <w:uiPriority w:val="9"/>
    <w:qFormat/>
    <w:rsid w:val="00673BF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673BF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673BF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673BF6"/>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673BF6"/>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673BF6"/>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673BF6"/>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673BF6"/>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673BF6"/>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B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B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B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B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B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BF6"/>
    <w:rPr>
      <w:rFonts w:eastAsiaTheme="majorEastAsia" w:cstheme="majorBidi"/>
      <w:color w:val="272727" w:themeColor="text1" w:themeTint="D8"/>
    </w:rPr>
  </w:style>
  <w:style w:type="paragraph" w:styleId="Title">
    <w:name w:val="Title"/>
    <w:basedOn w:val="Normal"/>
    <w:next w:val="Normal"/>
    <w:link w:val="TitleChar"/>
    <w:uiPriority w:val="10"/>
    <w:qFormat/>
    <w:rsid w:val="00673B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BF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673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BF6"/>
    <w:pPr>
      <w:spacing w:before="160" w:after="160" w:line="278" w:lineRule="auto"/>
      <w:jc w:val="center"/>
    </w:pPr>
    <w:rPr>
      <w:rFonts w:asciiTheme="minorHAnsi" w:eastAsia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673BF6"/>
    <w:rPr>
      <w:i/>
      <w:iCs/>
      <w:color w:val="404040" w:themeColor="text1" w:themeTint="BF"/>
    </w:rPr>
  </w:style>
  <w:style w:type="paragraph" w:styleId="ListParagraph">
    <w:name w:val="List Paragraph"/>
    <w:basedOn w:val="Normal"/>
    <w:uiPriority w:val="34"/>
    <w:qFormat/>
    <w:rsid w:val="00673BF6"/>
    <w:pPr>
      <w:spacing w:after="160" w:line="278" w:lineRule="auto"/>
      <w:ind w:left="720"/>
      <w:contextualSpacing/>
    </w:pPr>
    <w:rPr>
      <w:rFonts w:asciiTheme="minorHAnsi" w:eastAsiaTheme="minorHAnsi" w:hAnsiTheme="minorHAnsi" w:cstheme="minorBidi"/>
      <w:kern w:val="2"/>
    </w:rPr>
  </w:style>
  <w:style w:type="character" w:styleId="IntenseEmphasis">
    <w:name w:val="Intense Emphasis"/>
    <w:basedOn w:val="DefaultParagraphFont"/>
    <w:uiPriority w:val="21"/>
    <w:qFormat/>
    <w:rsid w:val="00673BF6"/>
    <w:rPr>
      <w:i/>
      <w:iCs/>
      <w:color w:val="0F4761" w:themeColor="accent1" w:themeShade="BF"/>
    </w:rPr>
  </w:style>
  <w:style w:type="paragraph" w:styleId="IntenseQuote">
    <w:name w:val="Intense Quote"/>
    <w:basedOn w:val="Normal"/>
    <w:next w:val="Normal"/>
    <w:link w:val="IntenseQuoteChar"/>
    <w:uiPriority w:val="30"/>
    <w:qFormat/>
    <w:rsid w:val="00673BF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673BF6"/>
    <w:rPr>
      <w:i/>
      <w:iCs/>
      <w:color w:val="0F4761" w:themeColor="accent1" w:themeShade="BF"/>
    </w:rPr>
  </w:style>
  <w:style w:type="character" w:styleId="IntenseReference">
    <w:name w:val="Intense Reference"/>
    <w:basedOn w:val="DefaultParagraphFont"/>
    <w:uiPriority w:val="32"/>
    <w:qFormat/>
    <w:rsid w:val="00673BF6"/>
    <w:rPr>
      <w:b/>
      <w:bCs/>
      <w:smallCaps/>
      <w:color w:val="0F4761" w:themeColor="accent1" w:themeShade="BF"/>
      <w:spacing w:val="5"/>
    </w:rPr>
  </w:style>
  <w:style w:type="paragraph" w:styleId="Header">
    <w:name w:val="header"/>
    <w:basedOn w:val="Normal"/>
    <w:link w:val="HeaderChar"/>
    <w:uiPriority w:val="99"/>
    <w:unhideWhenUsed/>
    <w:rsid w:val="00673BF6"/>
    <w:pPr>
      <w:tabs>
        <w:tab w:val="center" w:pos="4680"/>
        <w:tab w:val="right" w:pos="9360"/>
      </w:tabs>
    </w:pPr>
    <w:rPr>
      <w:rFonts w:asciiTheme="minorHAnsi" w:eastAsiaTheme="minorHAnsi" w:hAnsiTheme="minorHAnsi" w:cstheme="minorBidi"/>
      <w:kern w:val="2"/>
    </w:rPr>
  </w:style>
  <w:style w:type="character" w:customStyle="1" w:styleId="HeaderChar">
    <w:name w:val="Header Char"/>
    <w:basedOn w:val="DefaultParagraphFont"/>
    <w:link w:val="Header"/>
    <w:uiPriority w:val="99"/>
    <w:rsid w:val="00673BF6"/>
  </w:style>
  <w:style w:type="paragraph" w:styleId="Footer">
    <w:name w:val="footer"/>
    <w:basedOn w:val="Normal"/>
    <w:link w:val="FooterChar"/>
    <w:uiPriority w:val="99"/>
    <w:unhideWhenUsed/>
    <w:rsid w:val="00673BF6"/>
    <w:pPr>
      <w:tabs>
        <w:tab w:val="center" w:pos="4680"/>
        <w:tab w:val="right" w:pos="9360"/>
      </w:tabs>
    </w:pPr>
    <w:rPr>
      <w:rFonts w:asciiTheme="minorHAnsi" w:eastAsiaTheme="minorHAnsi" w:hAnsiTheme="minorHAnsi" w:cstheme="minorBidi"/>
      <w:kern w:val="2"/>
    </w:rPr>
  </w:style>
  <w:style w:type="character" w:customStyle="1" w:styleId="FooterChar">
    <w:name w:val="Footer Char"/>
    <w:basedOn w:val="DefaultParagraphFont"/>
    <w:link w:val="Footer"/>
    <w:uiPriority w:val="99"/>
    <w:rsid w:val="00673BF6"/>
  </w:style>
  <w:style w:type="character" w:styleId="Hyperlink">
    <w:name w:val="Hyperlink"/>
    <w:basedOn w:val="DefaultParagraphFont"/>
    <w:uiPriority w:val="99"/>
    <w:unhideWhenUsed/>
    <w:rsid w:val="00673BF6"/>
    <w:rPr>
      <w:color w:val="467886" w:themeColor="hyperlink"/>
      <w:u w:val="single"/>
    </w:rPr>
  </w:style>
  <w:style w:type="paragraph" w:customStyle="1" w:styleId="Disclaimer">
    <w:name w:val="Disclaimer"/>
    <w:basedOn w:val="Normal"/>
    <w:qFormat/>
    <w:rsid w:val="00673BF6"/>
    <w:pPr>
      <w:jc w:val="both"/>
    </w:pPr>
    <w:rPr>
      <w:rFonts w:ascii="Arial" w:eastAsiaTheme="minorHAnsi" w:hAnsi="Arial" w:cstheme="minorBidi"/>
      <w:sz w:val="20"/>
      <w:szCs w:val="22"/>
    </w:rPr>
  </w:style>
  <w:style w:type="paragraph" w:styleId="NoSpacing">
    <w:name w:val="No Spacing"/>
    <w:aliases w:val="Contact Info"/>
    <w:uiPriority w:val="1"/>
    <w:qFormat/>
    <w:rsid w:val="00673BF6"/>
    <w:pPr>
      <w:spacing w:after="0" w:line="240" w:lineRule="auto"/>
    </w:pPr>
    <w:rPr>
      <w:kern w:val="0"/>
      <w:sz w:val="22"/>
      <w:szCs w:val="22"/>
      <w14:ligatures w14:val="none"/>
    </w:rPr>
  </w:style>
  <w:style w:type="character" w:customStyle="1" w:styleId="apple-converted-space">
    <w:name w:val="apple-converted-space"/>
    <w:basedOn w:val="DefaultParagraphFont"/>
    <w:rsid w:val="00673BF6"/>
  </w:style>
  <w:style w:type="character" w:styleId="UnresolvedMention">
    <w:name w:val="Unresolved Mention"/>
    <w:basedOn w:val="DefaultParagraphFont"/>
    <w:uiPriority w:val="99"/>
    <w:semiHidden/>
    <w:unhideWhenUsed/>
    <w:rsid w:val="00C75422"/>
    <w:rPr>
      <w:color w:val="605E5C"/>
      <w:shd w:val="clear" w:color="auto" w:fill="E1DFDD"/>
    </w:rPr>
  </w:style>
  <w:style w:type="character" w:styleId="Emphasis">
    <w:name w:val="Emphasis"/>
    <w:basedOn w:val="DefaultParagraphFont"/>
    <w:uiPriority w:val="20"/>
    <w:qFormat/>
    <w:rsid w:val="00C754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o/qej35v758z2k8ahtmgyxw/AIG0Fd3R8axnX3JkOsQlS7Q?dl=0&amp;e=1&amp;rlkey=qvkqq6ckrdzcvbet5jawdaan2&amp;st=s5vedbar" TargetMode="External"/><Relationship Id="rId13" Type="http://schemas.openxmlformats.org/officeDocument/2006/relationships/hyperlink" Target="https://www.dropbox.com/scl/fo/qej35v758z2k8ahtmgyxw/AIG0Fd3R8axnX3JkOsQlS7Q?dl=0&amp;e=1&amp;rlkey=qvkqq6ckrdzcvbet5jawdaan2&amp;st=s5vedbar" TargetMode="External"/><Relationship Id="rId18" Type="http://schemas.openxmlformats.org/officeDocument/2006/relationships/hyperlink" Target="https://nam12.safelinks.protection.outlook.com/?url=https%3A%2F%2Fwww.arshtcenter.org%2Fabout-us%2Fresident-companies%2F&amp;data=05%7C02%7Cabuonpensiere%40arshtcenter.org%7C19ed60eaa1904e48738308de5d194111%7C987c96fe6e04424f9e6e2967dd14f036%7C0%7C0%7C639050560246811272%7CUnknown%7CTWFpbGZsb3d8eyJFbXB0eU1hcGkiOnRydWUsIlYiOiIwLjAuMDAwMCIsIlAiOiJXaW4zMiIsIkFOIjoiTWFpbCIsIldUIjoyfQ%3D%3D%7C0%7C%7C%7C&amp;sdata=RM853aTBdSPYEDBBcPTqYQ6P8%2FZhcUCLTKrqnsy%2FMQE%3D&amp;reserved=0"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sespinosa@arshtcenter.org" TargetMode="External"/><Relationship Id="rId12" Type="http://schemas.openxmlformats.org/officeDocument/2006/relationships/hyperlink" Target="https://www.instagram.com/notebookmusical/" TargetMode="External"/><Relationship Id="rId17" Type="http://schemas.openxmlformats.org/officeDocument/2006/relationships/hyperlink" Target="https://urldefense.proofpoint.com/v2/url?u=https-3A__thenotebook.lnk.to_OBCR&amp;d=DwMFaQ&amp;c=euGZstcaTDllvimEN8b7jXrwqOf-v5A_CdpgnVfiiMM&amp;r=qArDTjqRGw3CruVg8dDSV-_bjg5XcN55_Y-z0CYGbOI&amp;m=3mFbVOwXPG-GjoReWtxuaDjH7oSRTuR1mFmlz8v5E_lcxPVCjZ2x8nzNErKNwCdm&amp;s=K3hlmJHobAKz1okv17dB0WATSiEOEZI3XfzQ2oO_PoU&amp;e=" TargetMode="External"/><Relationship Id="rId2" Type="http://schemas.openxmlformats.org/officeDocument/2006/relationships/settings" Target="settings.xml"/><Relationship Id="rId16" Type="http://schemas.openxmlformats.org/officeDocument/2006/relationships/hyperlink" Target="https://www.arshtcenter.org/about-us/accessibility/"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mailto:gcampodonico@arshtcenter.org" TargetMode="External"/><Relationship Id="rId11" Type="http://schemas.openxmlformats.org/officeDocument/2006/relationships/hyperlink" Target="https://www.instagram.com/bwayamerica/" TargetMode="External"/><Relationship Id="rId5" Type="http://schemas.openxmlformats.org/officeDocument/2006/relationships/endnotes" Target="endnotes.xml"/><Relationship Id="rId15" Type="http://schemas.openxmlformats.org/officeDocument/2006/relationships/hyperlink" Target="https://www.arshtcenter.org/arsht-impact/arsht-plus/" TargetMode="External"/><Relationship Id="rId10" Type="http://schemas.openxmlformats.org/officeDocument/2006/relationships/hyperlink" Target="https://www.instagram.com/arshtcenter/" TargetMode="External"/><Relationship Id="rId19" Type="http://schemas.openxmlformats.org/officeDocument/2006/relationships/hyperlink" Target="https://nam12.safelinks.protection.outlook.com/?url=http%3A%2F%2Fwww.arshtcenter.org%2F&amp;data=05%7C02%7Cabuonpensiere%40arshtcenter.org%7C19ed60eaa1904e48738308de5d194111%7C987c96fe6e04424f9e6e2967dd14f036%7C0%7C0%7C639050560246832581%7CUnknown%7CTWFpbGZsb3d8eyJFbXB0eU1hcGkiOnRydWUsIlYiOiIwLjAuMDAwMCIsIlAiOiJXaW4zMiIsIkFOIjoiTWFpbCIsIldUIjoyfQ%3D%3D%7C0%7C%7C%7C&amp;sdata=ivYpgOp1IioKE9To8Pby%2BUR1d1iY39Y49o95BcyIJVg%3D&amp;reserved=0" TargetMode="External"/><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hyperlink" Target="https://www.arshtcenter.org/tickets/2025-2026/broadway-in-miami/notebook-the-musica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1826</Words>
  <Characters>10264</Characters>
  <Application>Microsoft Office Word</Application>
  <DocSecurity>0</DocSecurity>
  <Lines>190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Gino Campodonico</dc:creator>
  <cp:keywords/>
  <dc:description/>
  <cp:lastModifiedBy>Gino Campodonico</cp:lastModifiedBy>
  <cp:revision>7</cp:revision>
  <dcterms:created xsi:type="dcterms:W3CDTF">2026-03-26T15:28:00Z</dcterms:created>
  <dcterms:modified xsi:type="dcterms:W3CDTF">2026-04-02T15:52:00Z</dcterms:modified>
</cp:coreProperties>
</file>